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1</w:t>
      </w:r>
    </w:p>
    <w:p>
      <w:pPr>
        <w:jc w:val="center"/>
        <w:rPr>
          <w:rFonts w:eastAsia="楷体"/>
          <w:kern w:val="0"/>
          <w:sz w:val="28"/>
          <w:szCs w:val="28"/>
          <w:shd w:val="clear" w:color="auto" w:fill="FFFFFF"/>
        </w:rPr>
      </w:pPr>
      <w:r>
        <w:rPr>
          <w:rFonts w:eastAsia="方正小标宋简体"/>
          <w:sz w:val="44"/>
          <w:szCs w:val="44"/>
        </w:rPr>
        <w:t>日照市</w:t>
      </w:r>
      <w:r>
        <w:rPr>
          <w:rFonts w:hint="eastAsia" w:eastAsia="方正小标宋简体"/>
          <w:sz w:val="44"/>
          <w:szCs w:val="44"/>
        </w:rPr>
        <w:t>社会养老服务中心</w:t>
      </w:r>
      <w:r>
        <w:rPr>
          <w:rFonts w:eastAsia="方正小标宋简体"/>
          <w:sz w:val="44"/>
          <w:szCs w:val="44"/>
        </w:rPr>
        <w:t>招聘计划</w:t>
      </w:r>
    </w:p>
    <w:tbl>
      <w:tblPr>
        <w:tblStyle w:val="3"/>
        <w:tblpPr w:leftFromText="180" w:rightFromText="180" w:vertAnchor="text" w:horzAnchor="page" w:tblpX="1552" w:tblpY="417"/>
        <w:tblOverlap w:val="never"/>
        <w:tblW w:w="91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174"/>
        <w:gridCol w:w="3386"/>
        <w:gridCol w:w="2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572" w:lineRule="exact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普通岗位</w:t>
            </w:r>
          </w:p>
        </w:tc>
        <w:tc>
          <w:tcPr>
            <w:tcW w:w="1174" w:type="dxa"/>
            <w:vAlign w:val="center"/>
          </w:tcPr>
          <w:p>
            <w:pPr>
              <w:spacing w:line="572" w:lineRule="exact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招聘人数</w:t>
            </w:r>
          </w:p>
        </w:tc>
        <w:tc>
          <w:tcPr>
            <w:tcW w:w="3386" w:type="dxa"/>
            <w:vAlign w:val="center"/>
          </w:tcPr>
          <w:p>
            <w:pPr>
              <w:spacing w:line="572" w:lineRule="exact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专业及学历要求</w:t>
            </w:r>
          </w:p>
        </w:tc>
        <w:tc>
          <w:tcPr>
            <w:tcW w:w="2366" w:type="dxa"/>
            <w:vAlign w:val="center"/>
          </w:tcPr>
          <w:p>
            <w:pPr>
              <w:spacing w:line="572" w:lineRule="exact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黑体" w:eastAsia="仿宋_GB2312" w:cs="黑体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护理员</w:t>
            </w:r>
          </w:p>
        </w:tc>
        <w:tc>
          <w:tcPr>
            <w:tcW w:w="1174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5</w:t>
            </w:r>
          </w:p>
        </w:tc>
        <w:tc>
          <w:tcPr>
            <w:tcW w:w="3386" w:type="dxa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  <w:lang w:bidi="ar"/>
              </w:rPr>
              <w:t>初中及以上学历</w:t>
            </w:r>
          </w:p>
        </w:tc>
        <w:tc>
          <w:tcPr>
            <w:tcW w:w="2366" w:type="dxa"/>
            <w:vAlign w:val="center"/>
          </w:tcPr>
          <w:p>
            <w:pPr>
              <w:spacing w:line="480" w:lineRule="exact"/>
              <w:rPr>
                <w:rFonts w:hint="eastAsia" w:ascii="仿宋_GB2312" w:hAnsi="黑体" w:eastAsia="仿宋_GB2312" w:cs="黑体"/>
                <w:sz w:val="28"/>
                <w:szCs w:val="28"/>
              </w:rPr>
            </w:pPr>
            <w:r>
              <w:rPr>
                <w:rFonts w:hint="eastAsia" w:ascii="仿宋_GB2312" w:hAnsi="新宋体" w:eastAsia="仿宋_GB2312" w:cs="仿宋_GB2312"/>
                <w:sz w:val="28"/>
                <w:szCs w:val="28"/>
                <w:lang w:bidi="ar"/>
              </w:rPr>
              <w:t>女性，年龄45周岁以下（1972年7月7日以后出生），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护理专业或有养老护理员、孤弃儿童护理员、保育员、月嫂等相关证书者优先。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康复岗位人员</w:t>
            </w:r>
          </w:p>
        </w:tc>
        <w:tc>
          <w:tcPr>
            <w:tcW w:w="1174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</w:t>
            </w:r>
          </w:p>
        </w:tc>
        <w:tc>
          <w:tcPr>
            <w:tcW w:w="3386" w:type="dxa"/>
            <w:vAlign w:val="center"/>
          </w:tcPr>
          <w:p>
            <w:pPr>
              <w:spacing w:line="480" w:lineRule="exact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全日制普通高校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大专及以上学历，临床康复或康复治疗专业</w:t>
            </w: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及其近似专业</w:t>
            </w:r>
          </w:p>
        </w:tc>
        <w:tc>
          <w:tcPr>
            <w:tcW w:w="2366" w:type="dxa"/>
            <w:vAlign w:val="center"/>
          </w:tcPr>
          <w:p>
            <w:pPr>
              <w:spacing w:line="480" w:lineRule="exact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bidi="ar"/>
              </w:rPr>
              <w:t>年龄45周岁以下（1972年7月7日以后出生）。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会计</w:t>
            </w:r>
          </w:p>
        </w:tc>
        <w:tc>
          <w:tcPr>
            <w:tcW w:w="1174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1</w:t>
            </w:r>
          </w:p>
        </w:tc>
        <w:tc>
          <w:tcPr>
            <w:tcW w:w="3386" w:type="dxa"/>
            <w:vAlign w:val="center"/>
          </w:tcPr>
          <w:p>
            <w:pPr>
              <w:spacing w:line="480" w:lineRule="exact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全日制普通高校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大专及以上学历，会计、财务管理及相关专业</w:t>
            </w:r>
          </w:p>
        </w:tc>
        <w:tc>
          <w:tcPr>
            <w:tcW w:w="2366" w:type="dxa"/>
            <w:vAlign w:val="center"/>
          </w:tcPr>
          <w:p>
            <w:pPr>
              <w:spacing w:line="480" w:lineRule="exact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bidi="ar"/>
              </w:rPr>
              <w:t>年龄30周岁以下（1987年7月7日以后出生），有会计从业资格证书及2年以上工作经验。</w:t>
            </w:r>
          </w:p>
        </w:tc>
      </w:tr>
    </w:tbl>
    <w:p>
      <w:pPr>
        <w:adjustRightInd w:val="0"/>
        <w:snapToGrid w:val="0"/>
        <w:spacing w:before="312" w:beforeLines="100" w:after="156" w:afterLines="50"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spacing w:before="312" w:beforeLines="100" w:after="156" w:afterLines="50"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7A6288"/>
    <w:rsid w:val="597A628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2018-07-03T00:49:00Z</dcterms:created>
  <dc:creator>木木团子 ~</dc:creator>
  <cp:lastModifiedBy>木木团子 ~</cp:lastModifiedBy>
  <dcterms:modified xsi:type="dcterms:W3CDTF">2018-07-03T00:50:47Z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