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ind w:firstLine="0" w:firstLineChars="0"/>
        <w:textAlignment w:val="auto"/>
        <w:rPr>
          <w:rFonts w:eastAsia="黑体"/>
          <w:bCs/>
          <w:spacing w:val="16"/>
          <w:sz w:val="32"/>
          <w:szCs w:val="32"/>
        </w:rPr>
      </w:pPr>
      <w:r>
        <w:rPr>
          <w:rFonts w:eastAsia="黑体"/>
          <w:bCs/>
          <w:spacing w:val="16"/>
          <w:sz w:val="32"/>
          <w:szCs w:val="32"/>
        </w:rPr>
        <w:t>附件2</w:t>
      </w:r>
    </w:p>
    <w:p>
      <w:pPr>
        <w:keepNext w:val="0"/>
        <w:keepLines w:val="0"/>
        <w:pageBreakBefore w:val="0"/>
        <w:kinsoku/>
        <w:wordWrap/>
        <w:overflowPunct/>
        <w:topLinePunct w:val="0"/>
        <w:bidi w:val="0"/>
        <w:snapToGrid w:val="0"/>
        <w:spacing w:line="500" w:lineRule="exact"/>
        <w:ind w:firstLine="945" w:firstLineChars="200"/>
        <w:textAlignment w:val="auto"/>
        <w:rPr>
          <w:rFonts w:hint="eastAsia" w:eastAsia="华文中宋"/>
          <w:b/>
          <w:spacing w:val="16"/>
          <w:sz w:val="44"/>
          <w:szCs w:val="44"/>
        </w:rPr>
      </w:pPr>
    </w:p>
    <w:p>
      <w:pPr>
        <w:keepNext w:val="0"/>
        <w:keepLines w:val="0"/>
        <w:pageBreakBefore w:val="0"/>
        <w:widowControl w:val="0"/>
        <w:kinsoku/>
        <w:wordWrap/>
        <w:overflowPunct/>
        <w:topLinePunct w:val="0"/>
        <w:autoSpaceDE/>
        <w:autoSpaceDN/>
        <w:bidi w:val="0"/>
        <w:adjustRightInd/>
        <w:snapToGrid w:val="0"/>
        <w:spacing w:line="600" w:lineRule="exact"/>
        <w:ind w:firstLine="0" w:firstLineChars="0"/>
        <w:jc w:val="center"/>
        <w:textAlignment w:val="auto"/>
        <w:rPr>
          <w:rFonts w:hint="eastAsia" w:ascii="方正小标宋简体" w:hAnsi="方正小标宋简体" w:eastAsia="方正小标宋简体" w:cs="方正小标宋简体"/>
          <w:b/>
          <w:spacing w:val="16"/>
          <w:sz w:val="44"/>
          <w:szCs w:val="44"/>
        </w:rPr>
      </w:pPr>
      <w:r>
        <w:rPr>
          <w:rFonts w:hint="eastAsia" w:ascii="方正小标宋简体" w:hAnsi="方正小标宋简体" w:eastAsia="方正小标宋简体" w:cs="方正小标宋简体"/>
          <w:bCs/>
          <w:spacing w:val="16"/>
          <w:sz w:val="44"/>
          <w:szCs w:val="44"/>
          <w:lang w:val="en-US" w:eastAsia="zh-CN"/>
        </w:rPr>
        <w:t>2023年山亭区事业单位初级综合类岗位公开招聘工作人员应聘须知</w:t>
      </w:r>
    </w:p>
    <w:p>
      <w:pPr>
        <w:keepNext w:val="0"/>
        <w:keepLines w:val="0"/>
        <w:pageBreakBefore w:val="0"/>
        <w:kinsoku/>
        <w:wordWrap/>
        <w:overflowPunct/>
        <w:topLinePunct w:val="0"/>
        <w:bidi w:val="0"/>
        <w:snapToGrid w:val="0"/>
        <w:spacing w:line="500" w:lineRule="exact"/>
        <w:ind w:firstLine="360" w:firstLineChars="200"/>
        <w:textAlignment w:val="auto"/>
        <w:rPr>
          <w:rFonts w:hint="eastAsia" w:ascii="方正小标宋简体" w:hAnsi="方正小标宋简体" w:eastAsia="方正小标宋简体" w:cs="方正小标宋简体"/>
          <w:bCs/>
          <w:sz w:val="18"/>
          <w:szCs w:val="18"/>
        </w:rPr>
      </w:pPr>
    </w:p>
    <w:p>
      <w:pPr>
        <w:keepNext w:val="0"/>
        <w:keepLines w:val="0"/>
        <w:pageBreakBefore w:val="0"/>
        <w:kinsoku/>
        <w:wordWrap/>
        <w:overflowPunct/>
        <w:topLinePunct w:val="0"/>
        <w:bidi w:val="0"/>
        <w:spacing w:line="480" w:lineRule="exact"/>
        <w:ind w:firstLine="643" w:firstLineChars="200"/>
        <w:textAlignment w:val="auto"/>
        <w:rPr>
          <w:rFonts w:eastAsia="楷体_GB2312"/>
          <w:b/>
          <w:bCs/>
          <w:sz w:val="32"/>
          <w:szCs w:val="32"/>
        </w:rPr>
      </w:pPr>
      <w:r>
        <w:rPr>
          <w:rFonts w:eastAsia="楷体_GB2312"/>
          <w:b/>
          <w:bCs/>
          <w:sz w:val="32"/>
          <w:szCs w:val="32"/>
        </w:rPr>
        <w:t>1.非普通高等学历教育的其他教育形式的毕业生是否可以应聘？</w:t>
      </w:r>
    </w:p>
    <w:p>
      <w:pPr>
        <w:keepNext w:val="0"/>
        <w:keepLines w:val="0"/>
        <w:pageBreakBefore w:val="0"/>
        <w:kinsoku/>
        <w:wordWrap/>
        <w:overflowPunct/>
        <w:topLinePunct w:val="0"/>
        <w:bidi w:val="0"/>
        <w:spacing w:line="480" w:lineRule="exact"/>
        <w:ind w:firstLine="640" w:firstLineChars="200"/>
        <w:textAlignment w:val="auto"/>
        <w:rPr>
          <w:rFonts w:eastAsia="仿宋"/>
          <w:sz w:val="32"/>
          <w:szCs w:val="32"/>
        </w:rPr>
      </w:pPr>
      <w:r>
        <w:rPr>
          <w:rFonts w:eastAsia="仿宋"/>
          <w:sz w:val="32"/>
          <w:szCs w:val="32"/>
        </w:rPr>
        <w:t>国内非普通高等学历教育的其他教育形式（自学考试、成人教育、网络教育、夜大、电大等）毕业生取得毕业证（学位证）后，符合岗位要求资格条件的，均可应聘。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highlight w:val="none"/>
          <w:lang w:val="en-US" w:eastAsia="zh-CN"/>
        </w:rPr>
      </w:pPr>
      <w:r>
        <w:rPr>
          <w:rFonts w:hint="default" w:ascii="Times New Roman" w:hAnsi="Times New Roman" w:eastAsia="楷体_GB2312" w:cs="Times New Roman"/>
          <w:b/>
          <w:bCs/>
          <w:sz w:val="32"/>
          <w:szCs w:val="32"/>
          <w:highlight w:val="none"/>
          <w:lang w:val="en-US" w:eastAsia="zh-CN"/>
        </w:rPr>
        <w:t>2.</w:t>
      </w:r>
      <w:r>
        <w:rPr>
          <w:rFonts w:hint="eastAsia" w:ascii="楷体_GB2312" w:hAnsi="楷体_GB2312" w:eastAsia="楷体_GB2312" w:cs="楷体_GB2312"/>
          <w:b/>
          <w:bCs/>
          <w:sz w:val="32"/>
          <w:szCs w:val="32"/>
          <w:highlight w:val="none"/>
          <w:lang w:val="en-US" w:eastAsia="zh-CN"/>
        </w:rPr>
        <w:t>“应届毕业生”如何界定？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本次招聘中的“应届毕业生”，是指国内普通高等学校或承担研究生教育任务的科学研究机构中，由国家统一招生且就读期间个人档案保管在就读院校（或科研机构），并于</w:t>
      </w:r>
      <w:r>
        <w:rPr>
          <w:rFonts w:hint="eastAsia" w:ascii="Times New Roman" w:hAnsi="Times New Roman" w:eastAsia="仿宋_GB2312" w:cs="Times New Roman"/>
          <w:sz w:val="32"/>
          <w:szCs w:val="32"/>
          <w:lang w:val="en-US" w:eastAsia="zh-CN"/>
        </w:rPr>
        <w:t>2023</w:t>
      </w:r>
      <w:r>
        <w:rPr>
          <w:rFonts w:hint="eastAsia" w:ascii="仿宋_GB2312" w:hAnsi="仿宋_GB2312" w:eastAsia="仿宋_GB2312" w:cs="仿宋_GB2312"/>
          <w:sz w:val="32"/>
          <w:szCs w:val="32"/>
          <w:lang w:val="en-US" w:eastAsia="zh-CN"/>
        </w:rPr>
        <w:t>年毕业的学生。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highlight w:val="none"/>
          <w:lang w:val="en-US" w:eastAsia="zh-CN"/>
        </w:rPr>
      </w:pPr>
      <w:r>
        <w:rPr>
          <w:rFonts w:hint="default" w:ascii="Times New Roman" w:hAnsi="Times New Roman" w:eastAsia="楷体_GB2312" w:cs="Times New Roman"/>
          <w:b/>
          <w:bCs/>
          <w:sz w:val="32"/>
          <w:szCs w:val="32"/>
          <w:highlight w:val="none"/>
          <w:lang w:val="en-US" w:eastAsia="zh-CN"/>
        </w:rPr>
        <w:t>3.</w:t>
      </w:r>
      <w:r>
        <w:rPr>
          <w:rFonts w:hint="eastAsia" w:ascii="Times New Roman" w:hAnsi="Times New Roman" w:eastAsia="楷体_GB2312" w:cs="Times New Roman"/>
          <w:b/>
          <w:bCs/>
          <w:sz w:val="32"/>
          <w:szCs w:val="32"/>
          <w:highlight w:val="none"/>
          <w:lang w:val="en-US" w:eastAsia="zh-CN"/>
        </w:rPr>
        <w:t>202</w:t>
      </w:r>
      <w:r>
        <w:rPr>
          <w:rFonts w:hint="default" w:ascii="Times New Roman" w:hAnsi="Times New Roman" w:eastAsia="楷体_GB2312" w:cs="Times New Roman"/>
          <w:b/>
          <w:bCs/>
          <w:sz w:val="32"/>
          <w:szCs w:val="32"/>
          <w:highlight w:val="none"/>
          <w:lang w:val="en-US" w:eastAsia="zh-CN"/>
        </w:rPr>
        <w:t>1年、</w:t>
      </w:r>
      <w:r>
        <w:rPr>
          <w:rFonts w:hint="eastAsia" w:ascii="Times New Roman" w:hAnsi="Times New Roman" w:eastAsia="楷体_GB2312" w:cs="Times New Roman"/>
          <w:b/>
          <w:bCs/>
          <w:sz w:val="32"/>
          <w:szCs w:val="32"/>
          <w:highlight w:val="none"/>
          <w:lang w:val="en-US" w:eastAsia="zh-CN"/>
        </w:rPr>
        <w:t>202</w:t>
      </w:r>
      <w:r>
        <w:rPr>
          <w:rFonts w:hint="default" w:ascii="Times New Roman" w:hAnsi="Times New Roman" w:eastAsia="楷体_GB2312" w:cs="Times New Roman"/>
          <w:b/>
          <w:bCs/>
          <w:sz w:val="32"/>
          <w:szCs w:val="32"/>
          <w:highlight w:val="none"/>
          <w:lang w:val="en-US" w:eastAsia="zh-CN"/>
        </w:rPr>
        <w:t>2年</w:t>
      </w:r>
      <w:r>
        <w:rPr>
          <w:rFonts w:hint="eastAsia" w:ascii="楷体_GB2312" w:hAnsi="楷体_GB2312" w:eastAsia="楷体_GB2312" w:cs="楷体_GB2312"/>
          <w:b/>
          <w:bCs/>
          <w:sz w:val="32"/>
          <w:szCs w:val="32"/>
          <w:highlight w:val="none"/>
          <w:lang w:val="en-US" w:eastAsia="zh-CN"/>
        </w:rPr>
        <w:t>普通高校毕业生是否能以应届毕业生的身份应聘？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国家统一招生的普通高校毕业生离校时和在择业期内(国家规定择业期为二年)未落实过工作单位，其档案仍保留在原毕业学校，或者保留在各级毕业生就业主管部门(毕业生就业指导服务中心)、各级人才交流服务机构和各级公共就业服务机构的毕业生，可按应届毕业生对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rPr>
      </w:pPr>
      <w:r>
        <w:rPr>
          <w:rFonts w:hint="default" w:ascii="Times New Roman" w:hAnsi="Times New Roman" w:eastAsia="楷体_GB2312" w:cs="Times New Roman"/>
          <w:b/>
          <w:bCs/>
          <w:sz w:val="32"/>
          <w:szCs w:val="32"/>
          <w:lang w:val="en-US"/>
        </w:rPr>
        <w:t>4.</w:t>
      </w:r>
      <w:r>
        <w:rPr>
          <w:rFonts w:hint="eastAsia" w:ascii="楷体_GB2312" w:hAnsi="楷体_GB2312" w:eastAsia="楷体_GB2312" w:cs="楷体_GB2312"/>
          <w:b/>
          <w:bCs/>
          <w:sz w:val="32"/>
          <w:szCs w:val="32"/>
          <w:lang w:val="en-US"/>
        </w:rPr>
        <w:t>参加大学生村官等服务基层四项目的人员能否以应届</w:t>
      </w:r>
      <w:r>
        <w:rPr>
          <w:rFonts w:hint="eastAsia" w:ascii="楷体_GB2312" w:hAnsi="楷体_GB2312" w:eastAsia="楷体_GB2312" w:cs="楷体_GB2312"/>
          <w:b/>
          <w:bCs/>
          <w:sz w:val="32"/>
          <w:szCs w:val="32"/>
          <w:highlight w:val="none"/>
          <w:lang w:val="en-US"/>
        </w:rPr>
        <w:t>毕业生的身份</w:t>
      </w:r>
      <w:r>
        <w:rPr>
          <w:rFonts w:hint="eastAsia" w:ascii="楷体_GB2312" w:hAnsi="楷体_GB2312" w:eastAsia="楷体_GB2312" w:cs="楷体_GB2312"/>
          <w:b/>
          <w:bCs/>
          <w:sz w:val="32"/>
          <w:szCs w:val="32"/>
          <w:highlight w:val="none"/>
          <w:lang w:val="en-US" w:eastAsia="zh-CN"/>
        </w:rPr>
        <w:t>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参加大学生村官、“三支一扶”计划、大学生志愿服务西部计划、特岗教师计划等服务基层四项目之前无工作经历的人员，服务期满且考核合格后</w:t>
      </w:r>
      <w:r>
        <w:rPr>
          <w:rFonts w:hint="default" w:ascii="Times New Roman" w:hAnsi="Times New Roman" w:eastAsia="仿宋_GB2312" w:cs="Times New Roman"/>
          <w:sz w:val="32"/>
          <w:szCs w:val="32"/>
          <w:lang w:val="en-US"/>
        </w:rPr>
        <w:t>2</w:t>
      </w:r>
      <w:r>
        <w:rPr>
          <w:rFonts w:hint="eastAsia" w:ascii="仿宋_GB2312" w:hAnsi="仿宋_GB2312" w:eastAsia="仿宋_GB2312" w:cs="仿宋_GB2312"/>
          <w:sz w:val="32"/>
          <w:szCs w:val="32"/>
          <w:lang w:val="en-US"/>
        </w:rPr>
        <w:t>年内，以及仍在服务期且</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lang w:val="en-US"/>
        </w:rPr>
        <w:t>年9月30日</w:t>
      </w:r>
      <w:r>
        <w:rPr>
          <w:rFonts w:hint="eastAsia" w:ascii="仿宋_GB2312" w:hAnsi="仿宋_GB2312" w:eastAsia="仿宋_GB2312" w:cs="仿宋_GB2312"/>
          <w:sz w:val="32"/>
          <w:szCs w:val="32"/>
          <w:lang w:val="en-US"/>
        </w:rPr>
        <w:t>以前服务期满、考核合格的</w:t>
      </w:r>
      <w:r>
        <w:rPr>
          <w:rFonts w:hint="eastAsia" w:ascii="仿宋_GB2312" w:hAnsi="仿宋_GB2312" w:eastAsia="仿宋_GB2312" w:cs="仿宋_GB2312"/>
          <w:sz w:val="32"/>
          <w:szCs w:val="32"/>
          <w:highlight w:val="none"/>
          <w:lang w:val="en-US"/>
        </w:rPr>
        <w:t>，可以报考</w:t>
      </w:r>
      <w:r>
        <w:rPr>
          <w:rFonts w:hint="eastAsia" w:ascii="仿宋_GB2312" w:hAnsi="仿宋_GB2312" w:eastAsia="仿宋_GB2312" w:cs="仿宋_GB2312"/>
          <w:sz w:val="32"/>
          <w:szCs w:val="32"/>
          <w:highlight w:val="none"/>
          <w:lang w:val="en-US" w:eastAsia="zh-CN"/>
        </w:rPr>
        <w:t>招聘对象</w:t>
      </w:r>
      <w:r>
        <w:rPr>
          <w:rFonts w:hint="eastAsia" w:ascii="仿宋_GB2312" w:hAnsi="仿宋_GB2312" w:eastAsia="仿宋_GB2312" w:cs="仿宋_GB2312"/>
          <w:sz w:val="32"/>
          <w:szCs w:val="32"/>
          <w:highlight w:val="none"/>
          <w:lang w:val="en-US"/>
        </w:rPr>
        <w:t>为应届毕业生的职位。未进行考核的采取承诺制，</w:t>
      </w:r>
      <w:r>
        <w:rPr>
          <w:rFonts w:hint="eastAsia" w:ascii="仿宋_GB2312" w:hAnsi="仿宋_GB2312" w:eastAsia="仿宋_GB2312" w:cs="仿宋_GB2312"/>
          <w:sz w:val="32"/>
          <w:szCs w:val="32"/>
          <w:highlight w:val="none"/>
          <w:lang w:val="en-US" w:eastAsia="zh-CN"/>
        </w:rPr>
        <w:t>应聘</w:t>
      </w:r>
      <w:r>
        <w:rPr>
          <w:rFonts w:hint="eastAsia" w:ascii="仿宋_GB2312" w:hAnsi="仿宋_GB2312" w:eastAsia="仿宋_GB2312" w:cs="仿宋_GB2312"/>
          <w:sz w:val="32"/>
          <w:szCs w:val="32"/>
          <w:highlight w:val="none"/>
          <w:lang w:val="en-US"/>
        </w:rPr>
        <w:t>者可先</w:t>
      </w:r>
      <w:r>
        <w:rPr>
          <w:rFonts w:hint="eastAsia" w:ascii="仿宋_GB2312" w:hAnsi="仿宋_GB2312" w:eastAsia="仿宋_GB2312" w:cs="仿宋_GB2312"/>
          <w:sz w:val="32"/>
          <w:szCs w:val="32"/>
          <w:lang w:val="en-US"/>
        </w:rPr>
        <w:t>承诺报名考试、后审查是否考核合格。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highlight w:val="none"/>
          <w:lang w:val="en-US"/>
        </w:rPr>
      </w:pPr>
      <w:r>
        <w:rPr>
          <w:rFonts w:hint="default" w:ascii="Times New Roman" w:hAnsi="Times New Roman" w:eastAsia="楷体_GB2312" w:cs="Times New Roman"/>
          <w:b/>
          <w:bCs/>
          <w:sz w:val="32"/>
          <w:szCs w:val="32"/>
          <w:lang w:val="en-US"/>
        </w:rPr>
        <w:t>5.</w:t>
      </w:r>
      <w:r>
        <w:rPr>
          <w:rFonts w:hint="eastAsia" w:ascii="楷体_GB2312" w:hAnsi="楷体_GB2312" w:eastAsia="楷体_GB2312" w:cs="楷体_GB2312"/>
          <w:b/>
          <w:bCs/>
          <w:sz w:val="32"/>
          <w:szCs w:val="32"/>
          <w:lang w:val="en-US"/>
        </w:rPr>
        <w:t>高校毕业生士兵能否以应届毕业</w:t>
      </w:r>
      <w:r>
        <w:rPr>
          <w:rFonts w:hint="eastAsia" w:ascii="楷体_GB2312" w:hAnsi="楷体_GB2312" w:eastAsia="楷体_GB2312" w:cs="楷体_GB2312"/>
          <w:b/>
          <w:bCs/>
          <w:sz w:val="32"/>
          <w:szCs w:val="32"/>
          <w:highlight w:val="none"/>
          <w:lang w:val="en-US"/>
        </w:rPr>
        <w:t>生的身份</w:t>
      </w:r>
      <w:r>
        <w:rPr>
          <w:rFonts w:hint="eastAsia" w:ascii="楷体_GB2312" w:hAnsi="楷体_GB2312" w:eastAsia="楷体_GB2312" w:cs="楷体_GB2312"/>
          <w:b/>
          <w:bCs/>
          <w:sz w:val="32"/>
          <w:szCs w:val="32"/>
          <w:highlight w:val="none"/>
          <w:lang w:val="en-US" w:eastAsia="zh-CN"/>
        </w:rPr>
        <w:t>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按照教育部门有关规定，报名前一年内退出现役的高校毕业生士兵</w:t>
      </w:r>
      <w:r>
        <w:rPr>
          <w:rFonts w:hint="eastAsia" w:ascii="仿宋_GB2312" w:hAnsi="仿宋_GB2312" w:eastAsia="仿宋_GB2312" w:cs="仿宋_GB2312"/>
          <w:sz w:val="32"/>
          <w:szCs w:val="32"/>
          <w:highlight w:val="none"/>
          <w:lang w:val="en-US"/>
        </w:rPr>
        <w:t>，可以报考</w:t>
      </w:r>
      <w:r>
        <w:rPr>
          <w:rFonts w:hint="eastAsia" w:ascii="仿宋_GB2312" w:hAnsi="仿宋_GB2312" w:eastAsia="仿宋_GB2312" w:cs="仿宋_GB2312"/>
          <w:sz w:val="32"/>
          <w:szCs w:val="32"/>
          <w:highlight w:val="none"/>
          <w:lang w:val="en-US" w:eastAsia="zh-CN"/>
        </w:rPr>
        <w:t>招聘</w:t>
      </w:r>
      <w:r>
        <w:rPr>
          <w:rFonts w:hint="eastAsia" w:ascii="仿宋_GB2312" w:hAnsi="仿宋_GB2312" w:eastAsia="仿宋_GB2312" w:cs="仿宋_GB2312"/>
          <w:sz w:val="32"/>
          <w:szCs w:val="32"/>
          <w:highlight w:val="none"/>
          <w:lang w:val="en-US"/>
        </w:rPr>
        <w:t>对象为应届</w:t>
      </w:r>
      <w:r>
        <w:rPr>
          <w:rFonts w:hint="eastAsia" w:ascii="仿宋_GB2312" w:hAnsi="仿宋_GB2312" w:eastAsia="仿宋_GB2312" w:cs="仿宋_GB2312"/>
          <w:sz w:val="32"/>
          <w:szCs w:val="32"/>
          <w:lang w:val="en-US"/>
        </w:rPr>
        <w:t>毕业生的职位。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default" w:ascii="Times New Roman" w:hAnsi="Times New Roman" w:eastAsia="楷体_GB2312" w:cs="Times New Roman"/>
          <w:b/>
          <w:bCs/>
          <w:sz w:val="32"/>
          <w:szCs w:val="32"/>
          <w:lang w:val="en-US" w:eastAsia="zh-CN"/>
        </w:rPr>
        <w:t>6.</w:t>
      </w:r>
      <w:r>
        <w:rPr>
          <w:rFonts w:hint="eastAsia" w:ascii="楷体_GB2312" w:hAnsi="楷体_GB2312" w:eastAsia="楷体_GB2312" w:cs="楷体_GB2312"/>
          <w:b/>
          <w:bCs/>
          <w:sz w:val="32"/>
          <w:szCs w:val="32"/>
          <w:lang w:val="en-US" w:eastAsia="zh-CN"/>
        </w:rPr>
        <w:t>如何理解“在读的非应届毕业生”不得应聘？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全脱产在校学习的国内普通高等学历教育学生和国（境）外留学人员，</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lang w:val="en-US" w:eastAsia="zh-CN"/>
        </w:rPr>
        <w:t>年7月31日</w:t>
      </w:r>
      <w:r>
        <w:rPr>
          <w:rFonts w:hint="eastAsia" w:ascii="仿宋_GB2312" w:hAnsi="仿宋_GB2312" w:eastAsia="仿宋_GB2312" w:cs="仿宋_GB2312"/>
          <w:sz w:val="32"/>
          <w:szCs w:val="32"/>
          <w:lang w:val="en-US" w:eastAsia="zh-CN"/>
        </w:rPr>
        <w:t>以前无法完成学业并取得学历（学位）证书的，不得应聘。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7</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对招聘岗位资格条件有疑问如何咨询？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对招聘岗位资格条件和其他内容有疑问的，请与招聘单位联系。招聘单位咨询电话详见《</w:t>
      </w:r>
      <w:r>
        <w:rPr>
          <w:rFonts w:hint="eastAsia" w:ascii="Times New Roman" w:hAnsi="Times New Roman" w:eastAsia="仿宋_GB2312" w:cs="Times New Roman"/>
          <w:kern w:val="2"/>
          <w:sz w:val="32"/>
          <w:szCs w:val="32"/>
          <w:lang w:val="en-US" w:eastAsia="zh-CN" w:bidi="ar-SA"/>
        </w:rPr>
        <w:t>2023年山亭区事业单位初级综合类岗位公开招聘工作人员岗位汇总表</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8</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留学回国人员可以应聘哪些岗位，需提供哪些材料？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留学回国人员可以根据自身情况应聘符合条件的岗位。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留学回国人员应聘的，除需提供《简章》中规定的相关材料外，还要提供国家教育部门的学历学位认证材料。应聘人员</w:t>
      </w:r>
      <w:r>
        <w:rPr>
          <w:rFonts w:hint="eastAsia" w:ascii="仿宋_GB2312" w:hAnsi="仿宋_GB2312" w:eastAsia="仿宋_GB2312" w:cs="仿宋_GB2312"/>
          <w:sz w:val="32"/>
          <w:szCs w:val="32"/>
          <w:highlight w:val="none"/>
          <w:lang w:val="en-US" w:eastAsia="zh-CN"/>
        </w:rPr>
        <w:t>可登录教育部留学服务中心网站</w:t>
      </w:r>
      <w:r>
        <w:rPr>
          <w:rFonts w:hint="default" w:ascii="Times New Roman" w:hAnsi="Times New Roman" w:eastAsia="仿宋_GB2312" w:cs="Times New Roman"/>
          <w:sz w:val="32"/>
          <w:szCs w:val="32"/>
          <w:highlight w:val="none"/>
          <w:lang w:val="en-US" w:eastAsia="zh-CN"/>
        </w:rPr>
        <w:t>（http://www.cscse.edu.cn）</w:t>
      </w:r>
      <w:r>
        <w:rPr>
          <w:rFonts w:hint="eastAsia" w:ascii="仿宋_GB2312" w:hAnsi="仿宋_GB2312" w:eastAsia="仿宋_GB2312" w:cs="仿宋_GB2312"/>
          <w:sz w:val="32"/>
          <w:szCs w:val="32"/>
          <w:highlight w:val="none"/>
          <w:lang w:val="en-US" w:eastAsia="zh-CN"/>
        </w:rPr>
        <w:t>查</w:t>
      </w:r>
      <w:r>
        <w:rPr>
          <w:rFonts w:hint="eastAsia" w:ascii="仿宋_GB2312" w:hAnsi="仿宋_GB2312" w:eastAsia="仿宋_GB2312" w:cs="仿宋_GB2312"/>
          <w:sz w:val="32"/>
          <w:szCs w:val="32"/>
          <w:lang w:val="en-US" w:eastAsia="zh-CN"/>
        </w:rPr>
        <w:t>询认证的有关要求和程序。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highlight w:val="none"/>
          <w:lang w:val="en-US" w:eastAsia="zh-CN"/>
        </w:rPr>
      </w:pPr>
      <w:r>
        <w:rPr>
          <w:rFonts w:hint="eastAsia" w:ascii="Times New Roman" w:hAnsi="Times New Roman" w:eastAsia="楷体_GB2312" w:cs="Times New Roman"/>
          <w:b/>
          <w:bCs/>
          <w:sz w:val="32"/>
          <w:szCs w:val="32"/>
          <w:highlight w:val="none"/>
          <w:lang w:val="en-US" w:eastAsia="zh-CN"/>
        </w:rPr>
        <w:t>9</w:t>
      </w:r>
      <w:r>
        <w:rPr>
          <w:rFonts w:hint="default" w:ascii="Times New Roman" w:hAnsi="Times New Roman" w:eastAsia="楷体_GB2312" w:cs="Times New Roman"/>
          <w:b/>
          <w:bCs/>
          <w:sz w:val="32"/>
          <w:szCs w:val="32"/>
          <w:highlight w:val="none"/>
          <w:lang w:val="en-US" w:eastAsia="zh-CN"/>
        </w:rPr>
        <w:t>.</w:t>
      </w:r>
      <w:r>
        <w:rPr>
          <w:rFonts w:hint="eastAsia" w:ascii="楷体_GB2312" w:hAnsi="楷体_GB2312" w:eastAsia="楷体_GB2312" w:cs="楷体_GB2312"/>
          <w:b/>
          <w:bCs/>
          <w:sz w:val="32"/>
          <w:szCs w:val="32"/>
          <w:highlight w:val="none"/>
          <w:lang w:val="en-US" w:eastAsia="zh-CN"/>
        </w:rPr>
        <w:t>哪些人员可以应聘面向退役大学生士兵招聘岗位？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面向“退役大学生士兵”招聘岗位限以下人员应聘：在山亭区</w:t>
      </w:r>
      <w:r>
        <w:rPr>
          <w:rFonts w:hint="eastAsia" w:ascii="仿宋_GB2312" w:hAnsi="仿宋_GB2312" w:eastAsia="仿宋_GB2312" w:cs="仿宋_GB2312"/>
          <w:sz w:val="32"/>
          <w:szCs w:val="32"/>
          <w:lang w:val="en-US" w:eastAsia="zh-CN"/>
        </w:rPr>
        <w:t>应征入伍的全日制普通高等院校大学生服役期满退出现役并取得相应学历，或高级技工学校（技师学院）全日制毕业生，毕业时取得高级工、预备技师（含技师）职业资格（职业技能等级）的退役大学生士兵。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属于以下情形人员不得应聘面向“退役大学生士兵”招聘岗位：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（一）已享受定向考录招聘政策进入机关事业单位的退役大学生士兵；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（二）符合政府安排工作条件已由政府安排工作，或符合政府安排工作条件但选择自主就业、自谋职业、灵活就业的退役士兵；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（三）入伍前非全日制普通高等院校录取新生、在校生、毕业生，或未取得高级工、预备技师职业资格，退役后取得相应学历或职业资格；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（四）依托地方高等院校定向培养的士官；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（五）未服满现役（部队撤降并改等非个人原因除外）或服役期间受到党纪警告、军纪严重警告以上处分。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退役大学生士兵定向招聘政策咨询电话：</w:t>
      </w:r>
      <w:r>
        <w:rPr>
          <w:rFonts w:hint="default" w:ascii="Times New Roman" w:hAnsi="Times New Roman" w:eastAsia="仿宋_GB2312" w:cs="Times New Roman"/>
          <w:sz w:val="32"/>
          <w:szCs w:val="32"/>
          <w:lang w:val="en-US" w:eastAsia="zh-CN"/>
        </w:rPr>
        <w:t>0632-</w:t>
      </w:r>
      <w:r>
        <w:rPr>
          <w:rFonts w:hint="eastAsia" w:ascii="Times New Roman" w:hAnsi="Times New Roman" w:eastAsia="仿宋_GB2312" w:cs="Times New Roman"/>
          <w:sz w:val="32"/>
          <w:szCs w:val="32"/>
          <w:lang w:val="en-US" w:eastAsia="zh-CN"/>
        </w:rPr>
        <w:t>882350</w:t>
      </w:r>
      <w:r>
        <w:rPr>
          <w:rFonts w:hint="eastAsia" w:eastAsia="仿宋_GB2312" w:cs="Times New Roman"/>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10</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符合定向招聘条件的人员可以应聘非定向招聘岗位吗？</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可以应聘非定向招聘岗位，但必须符合招聘岗位要求的条件。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11</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学历学位及相关证书取得时间有什么要求？</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2023</w:t>
      </w:r>
      <w:r>
        <w:rPr>
          <w:rFonts w:hint="eastAsia" w:ascii="仿宋_GB2312" w:hAnsi="仿宋_GB2312" w:eastAsia="仿宋_GB2312" w:cs="仿宋_GB2312"/>
          <w:sz w:val="32"/>
          <w:szCs w:val="32"/>
          <w:lang w:val="en-US" w:eastAsia="zh-CN"/>
        </w:rPr>
        <w:t>年普通高校应届毕业生以及与国（境）内普通高校应届毕业生同期毕业的留学回国人员的学历、学位及相关证书，须在</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lang w:val="en-US" w:eastAsia="zh-CN"/>
        </w:rPr>
        <w:t>年7月31日</w:t>
      </w:r>
      <w:r>
        <w:rPr>
          <w:rFonts w:hint="eastAsia" w:ascii="仿宋_GB2312" w:hAnsi="仿宋_GB2312" w:eastAsia="仿宋_GB2312" w:cs="仿宋_GB2312"/>
          <w:sz w:val="32"/>
          <w:szCs w:val="32"/>
          <w:lang w:val="en-US" w:eastAsia="zh-CN"/>
        </w:rPr>
        <w:t>以前取得；其他人员应聘的，须在</w:t>
      </w:r>
      <w:r>
        <w:rPr>
          <w:rFonts w:hint="eastAsia" w:ascii="Times New Roman" w:hAnsi="Times New Roman" w:eastAsia="仿宋_GB2312" w:cs="Times New Roman"/>
          <w:sz w:val="32"/>
          <w:szCs w:val="32"/>
          <w:lang w:val="en-US" w:eastAsia="zh-CN"/>
        </w:rPr>
        <w:t>2023年2月21日前</w:t>
      </w:r>
      <w:r>
        <w:rPr>
          <w:rFonts w:hint="eastAsia" w:ascii="仿宋_GB2312" w:hAnsi="仿宋_GB2312" w:eastAsia="仿宋_GB2312" w:cs="仿宋_GB2312"/>
          <w:sz w:val="32"/>
          <w:szCs w:val="32"/>
          <w:lang w:val="en-US" w:eastAsia="zh-CN"/>
        </w:rPr>
        <w:t>取得国家承认的学历、学位及相关证书。</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12</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岗位汇总表中所要求的专业如何理解？</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val="en-US" w:eastAsia="zh-CN"/>
        </w:rPr>
        <w:t>招聘岗位在大学专科、大学本科、研究生</w:t>
      </w:r>
      <w:r>
        <w:rPr>
          <w:rFonts w:hint="eastAsia" w:ascii="Times New Roman" w:hAnsi="Times New Roman" w:eastAsia="仿宋_GB2312" w:cs="Times New Roman"/>
          <w:sz w:val="32"/>
          <w:szCs w:val="32"/>
          <w:highlight w:val="none"/>
          <w:lang w:val="en-US" w:eastAsia="zh-CN"/>
        </w:rPr>
        <w:t>3</w:t>
      </w:r>
      <w:r>
        <w:rPr>
          <w:rFonts w:hint="eastAsia" w:ascii="仿宋_GB2312" w:hAnsi="仿宋_GB2312" w:eastAsia="仿宋_GB2312" w:cs="仿宋_GB2312"/>
          <w:sz w:val="32"/>
          <w:szCs w:val="32"/>
          <w:highlight w:val="none"/>
          <w:lang w:val="en-US" w:eastAsia="zh-CN"/>
        </w:rPr>
        <w:t>个教育层次分别明确了对应聘人员的专业要求，一般应聘人员符合一个</w:t>
      </w:r>
      <w:r>
        <w:rPr>
          <w:rFonts w:hint="eastAsia" w:ascii="仿宋_GB2312" w:hAnsi="仿宋_GB2312" w:eastAsia="仿宋_GB2312" w:cs="仿宋_GB2312"/>
          <w:sz w:val="32"/>
          <w:szCs w:val="32"/>
          <w:lang w:val="en-US" w:eastAsia="zh-CN"/>
        </w:rPr>
        <w:t>教育层次的专业要求，即可应聘该岗位。招聘岗位另有规定的，须从其规定。其中，岗位专业要求为“不限”的，即应聘人员在该教育层次的任何专业均符合要求；专业要求为学科大类、门类的，即该大类、门类所包含的专业均符合要求；专业要求为类、一级学科的，即该类、一级学科所包含的专业或方向均符合要求。其中，</w:t>
      </w:r>
      <w:r>
        <w:rPr>
          <w:rFonts w:hint="eastAsia" w:ascii="Times New Roman" w:hAnsi="Times New Roman" w:eastAsia="仿宋_GB2312" w:cs="Times New Roman"/>
          <w:sz w:val="32"/>
          <w:szCs w:val="32"/>
          <w:lang w:val="en-US" w:eastAsia="zh-CN"/>
        </w:rPr>
        <w:t>2023</w:t>
      </w:r>
      <w:r>
        <w:rPr>
          <w:rFonts w:hint="eastAsia" w:ascii="仿宋_GB2312" w:hAnsi="仿宋_GB2312" w:eastAsia="仿宋_GB2312" w:cs="仿宋_GB2312"/>
          <w:sz w:val="32"/>
          <w:szCs w:val="32"/>
          <w:lang w:val="en-US" w:eastAsia="zh-CN"/>
        </w:rPr>
        <w:t>年国内普通高等学历教育的应届毕业生和同期毕业的留学回国人员，可依据于</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lang w:val="en-US" w:eastAsia="zh-CN"/>
        </w:rPr>
        <w:t>年7月31日</w:t>
      </w:r>
      <w:r>
        <w:rPr>
          <w:rFonts w:hint="eastAsia" w:ascii="仿宋_GB2312" w:hAnsi="仿宋_GB2312" w:eastAsia="仿宋_GB2312" w:cs="仿宋_GB2312"/>
          <w:sz w:val="32"/>
          <w:szCs w:val="32"/>
          <w:lang w:val="en-US" w:eastAsia="zh-CN"/>
        </w:rPr>
        <w:t>以前取得的普通高等学历教育和国（境）外留学学历（学位）及相应专业应聘。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别提醒：鉴于设置专业要求时招聘单位参考的专业目录未能完全涵盖旧专业、新兴学科、国外学科等，请应聘人员及时查阅教育部制定的现行高等教育专业目录和人力资源社会保障部制定的全国技工院校专业目录，核实是否属于参考专业目录中的专业。对于教育部制定的现行高等教育专业目录和人力资源社会保障部制定的全国技工院校专业目录中没有的自设学科（专业）和国（境）外专业，考生在报名时需在备注栏中注明主要课程、研究方向和学习内容等情况，必要时可主动联系招聘单位介绍有关情况，招聘单位将根据岗位专业需求进行审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教育部办公厅《关于统筹全日制和非全日制研究生管理工作的通知》（教研厅</w:t>
      </w:r>
      <w:r>
        <w:rPr>
          <w:rFonts w:hint="default" w:ascii="Times New Roman" w:hAnsi="Times New Roman" w:eastAsia="仿宋_GB2312" w:cs="Times New Roman"/>
          <w:sz w:val="32"/>
          <w:szCs w:val="32"/>
          <w:lang w:val="en-US" w:eastAsia="zh-CN"/>
        </w:rPr>
        <w:t>〔2016〕2</w:t>
      </w:r>
      <w:r>
        <w:rPr>
          <w:rFonts w:hint="eastAsia" w:ascii="仿宋_GB2312" w:hAnsi="仿宋_GB2312" w:eastAsia="仿宋_GB2312" w:cs="仿宋_GB2312"/>
          <w:sz w:val="32"/>
          <w:szCs w:val="32"/>
          <w:lang w:val="en-US" w:eastAsia="zh-CN"/>
        </w:rPr>
        <w:t>号）和《教育部办公厅等五部门关于进一步做好非全日制研究生就业工作的通知》（教研厅函</w:t>
      </w:r>
      <w:r>
        <w:rPr>
          <w:rFonts w:hint="default" w:ascii="Times New Roman" w:hAnsi="Times New Roman" w:eastAsia="仿宋_GB2312" w:cs="Times New Roman"/>
          <w:sz w:val="32"/>
          <w:szCs w:val="32"/>
          <w:lang w:val="en-US" w:eastAsia="zh-CN"/>
        </w:rPr>
        <w:t>〔2019〕1</w:t>
      </w:r>
      <w:r>
        <w:rPr>
          <w:rFonts w:hint="eastAsia" w:ascii="仿宋_GB2312" w:hAnsi="仿宋_GB2312" w:eastAsia="仿宋_GB2312" w:cs="仿宋_GB2312"/>
          <w:sz w:val="32"/>
          <w:szCs w:val="32"/>
          <w:lang w:val="en-US" w:eastAsia="zh-CN"/>
        </w:rPr>
        <w:t>号）规定，自</w:t>
      </w:r>
      <w:r>
        <w:rPr>
          <w:rFonts w:hint="default" w:ascii="Times New Roman" w:hAnsi="Times New Roman" w:eastAsia="仿宋_GB2312" w:cs="Times New Roman"/>
          <w:sz w:val="32"/>
          <w:szCs w:val="32"/>
          <w:lang w:val="en-US" w:eastAsia="zh-CN"/>
        </w:rPr>
        <w:t>2016年12月1日</w:t>
      </w:r>
      <w:r>
        <w:rPr>
          <w:rFonts w:hint="eastAsia" w:ascii="仿宋_GB2312" w:hAnsi="仿宋_GB2312" w:eastAsia="仿宋_GB2312" w:cs="仿宋_GB2312"/>
          <w:sz w:val="32"/>
          <w:szCs w:val="32"/>
          <w:lang w:val="en-US" w:eastAsia="zh-CN"/>
        </w:rPr>
        <w:t>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lang w:val="en-US" w:eastAsia="zh-CN"/>
        </w:rPr>
        <w:t>1</w:t>
      </w:r>
      <w:r>
        <w:rPr>
          <w:rFonts w:hint="eastAsia" w:ascii="Times New Roman" w:hAnsi="Times New Roman" w:eastAsia="楷体_GB2312" w:cs="Times New Roman"/>
          <w:b/>
          <w:bCs/>
          <w:color w:val="auto"/>
          <w:sz w:val="32"/>
          <w:szCs w:val="32"/>
          <w:highlight w:val="none"/>
          <w:u w:val="none"/>
          <w:lang w:val="en-US" w:eastAsia="zh-CN"/>
        </w:rPr>
        <w:t>3</w:t>
      </w:r>
      <w:r>
        <w:rPr>
          <w:rFonts w:hint="default" w:ascii="Times New Roman" w:hAnsi="Times New Roman" w:eastAsia="楷体_GB2312" w:cs="Times New Roman"/>
          <w:b/>
          <w:bCs/>
          <w:color w:val="auto"/>
          <w:sz w:val="32"/>
          <w:szCs w:val="32"/>
          <w:highlight w:val="none"/>
          <w:u w:val="none"/>
          <w:lang w:val="en-US" w:eastAsia="zh-CN"/>
        </w:rPr>
        <w:t>.</w:t>
      </w:r>
      <w:r>
        <w:rPr>
          <w:rFonts w:hint="eastAsia" w:ascii="楷体_GB2312" w:hAnsi="楷体_GB2312" w:eastAsia="楷体_GB2312" w:cs="楷体_GB2312"/>
          <w:b/>
          <w:bCs/>
          <w:color w:val="auto"/>
          <w:sz w:val="32"/>
          <w:szCs w:val="32"/>
          <w:highlight w:val="none"/>
          <w:u w:val="none"/>
        </w:rPr>
        <w:t>本次</w:t>
      </w:r>
      <w:r>
        <w:rPr>
          <w:rFonts w:hint="eastAsia" w:ascii="楷体_GB2312" w:hAnsi="楷体_GB2312" w:eastAsia="楷体_GB2312" w:cs="楷体_GB2312"/>
          <w:b/>
          <w:bCs/>
          <w:color w:val="auto"/>
          <w:sz w:val="32"/>
          <w:szCs w:val="32"/>
          <w:highlight w:val="none"/>
          <w:u w:val="none"/>
          <w:lang w:val="en-US" w:eastAsia="zh-CN"/>
        </w:rPr>
        <w:t>招聘</w:t>
      </w:r>
      <w:r>
        <w:rPr>
          <w:rFonts w:hint="eastAsia" w:ascii="楷体_GB2312" w:hAnsi="楷体_GB2312" w:eastAsia="楷体_GB2312" w:cs="楷体_GB2312"/>
          <w:b/>
          <w:bCs/>
          <w:color w:val="auto"/>
          <w:sz w:val="32"/>
          <w:szCs w:val="32"/>
          <w:highlight w:val="none"/>
          <w:u w:val="none"/>
        </w:rPr>
        <w:t>中的有效身份证</w:t>
      </w:r>
      <w:r>
        <w:rPr>
          <w:rFonts w:hint="eastAsia" w:ascii="楷体_GB2312" w:hAnsi="楷体_GB2312" w:eastAsia="楷体_GB2312" w:cs="楷体_GB2312"/>
          <w:b/>
          <w:bCs/>
          <w:color w:val="auto"/>
          <w:sz w:val="32"/>
          <w:szCs w:val="32"/>
          <w:highlight w:val="none"/>
          <w:u w:val="none"/>
          <w:lang w:eastAsia="zh-CN"/>
        </w:rPr>
        <w:t>件</w:t>
      </w:r>
      <w:r>
        <w:rPr>
          <w:rFonts w:hint="eastAsia" w:ascii="楷体_GB2312" w:hAnsi="楷体_GB2312" w:eastAsia="楷体_GB2312" w:cs="楷体_GB2312"/>
          <w:b/>
          <w:bCs/>
          <w:color w:val="auto"/>
          <w:sz w:val="32"/>
          <w:szCs w:val="32"/>
          <w:highlight w:val="none"/>
          <w:u w:val="none"/>
        </w:rPr>
        <w:t>指的是什么？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1</w:t>
      </w:r>
      <w:r>
        <w:rPr>
          <w:rFonts w:hint="eastAsia" w:ascii="Times New Roman" w:hAnsi="Times New Roman" w:eastAsia="楷体_GB2312" w:cs="Times New Roman"/>
          <w:b/>
          <w:bCs/>
          <w:color w:val="auto"/>
          <w:sz w:val="32"/>
          <w:szCs w:val="32"/>
          <w:highlight w:val="none"/>
          <w:u w:val="none"/>
          <w:lang w:val="en-US" w:eastAsia="zh-CN"/>
        </w:rPr>
        <w:t>4</w:t>
      </w:r>
      <w:r>
        <w:rPr>
          <w:rFonts w:hint="default" w:ascii="Times New Roman" w:hAnsi="Times New Roman" w:eastAsia="楷体_GB2312" w:cs="Times New Roman"/>
          <w:b/>
          <w:bCs/>
          <w:color w:val="auto"/>
          <w:sz w:val="32"/>
          <w:szCs w:val="32"/>
          <w:highlight w:val="none"/>
          <w:u w:val="none"/>
          <w:lang w:val="en-US" w:eastAsia="zh-CN"/>
        </w:rPr>
        <w:t>.</w:t>
      </w:r>
      <w:r>
        <w:rPr>
          <w:rFonts w:hint="eastAsia" w:ascii="楷体_GB2312" w:hAnsi="楷体_GB2312" w:eastAsia="楷体_GB2312" w:cs="楷体_GB2312"/>
          <w:b/>
          <w:bCs/>
          <w:color w:val="auto"/>
          <w:sz w:val="32"/>
          <w:szCs w:val="32"/>
          <w:highlight w:val="none"/>
          <w:u w:val="none"/>
          <w:lang w:val="en-US" w:eastAsia="zh-CN"/>
        </w:rPr>
        <w:t>网上填写报名信息时应注意什么？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名时，应聘人员要认真阅读网上报名系统有关提示说明和诚信承诺书，提交的报名申请材料必须真实、准确、完整，能够体现应聘岗位的要求。因提交报名申请材料不准确、不完整、不符合要求，影响网上报名的，由应聘人员本人承担相应后果。应聘人员的申请材料、信息不实或者不符合报名条件的，一经查实，即取消应聘资格。对伪造、变造有关证件、材料、信息，骗取考试资格的，按照有关规定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网上报名系统的表项中未能涵盖应聘岗位要求资格条件的，务必在“备注栏”中如实填写。家庭成员及其主要社会关系，必须填写姓名、工作单位及职务。学习和工作经历，必须从高中阶段开始填写。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在职人员应聘的，报名前本人应充分了解知晓所在岗位、单位或有关主管部门关于是否允许报考的相关规定。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default" w:ascii="Times New Roman" w:hAnsi="Times New Roman" w:eastAsia="楷体_GB2312" w:cs="Times New Roman"/>
          <w:b/>
          <w:bCs/>
          <w:sz w:val="32"/>
          <w:szCs w:val="32"/>
          <w:lang w:val="en-US" w:eastAsia="zh-CN"/>
        </w:rPr>
        <w:t>1</w:t>
      </w:r>
      <w:r>
        <w:rPr>
          <w:rFonts w:hint="eastAsia" w:ascii="Times New Roman" w:hAnsi="Times New Roman" w:eastAsia="楷体_GB2312" w:cs="Times New Roman"/>
          <w:b/>
          <w:bCs/>
          <w:sz w:val="32"/>
          <w:szCs w:val="32"/>
          <w:lang w:val="en-US" w:eastAsia="zh-CN"/>
        </w:rPr>
        <w:t>5</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应聘人员在网上提供的照片有什么要求？</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子照片必须是近期正面免冠证件照，并且与面试前资格审查时所提供的照片为同一底版。在上传照片前，须先下载报名系统中的“照片处理工具”，按照工具使用说明对本人电子照片进行处理、保存，并将处理后的照片上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default" w:ascii="Times New Roman" w:hAnsi="Times New Roman" w:eastAsia="楷体_GB2312" w:cs="Times New Roman"/>
          <w:b/>
          <w:bCs/>
          <w:sz w:val="32"/>
          <w:szCs w:val="32"/>
          <w:lang w:val="en-US" w:eastAsia="zh-CN"/>
        </w:rPr>
        <w:t>1</w:t>
      </w:r>
      <w:r>
        <w:rPr>
          <w:rFonts w:hint="eastAsia" w:ascii="Times New Roman" w:hAnsi="Times New Roman" w:eastAsia="楷体_GB2312" w:cs="Times New Roman"/>
          <w:b/>
          <w:bCs/>
          <w:sz w:val="32"/>
          <w:szCs w:val="32"/>
          <w:lang w:val="en-US" w:eastAsia="zh-CN"/>
        </w:rPr>
        <w:t>6</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未通过资格初审的报名信息能否修改？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25</w:t>
      </w:r>
      <w:r>
        <w:rPr>
          <w:rFonts w:hint="default" w:ascii="Times New Roman" w:hAnsi="Times New Roman" w:eastAsia="仿宋_GB2312" w:cs="Times New Roman"/>
          <w:color w:val="auto"/>
          <w:sz w:val="32"/>
          <w:szCs w:val="32"/>
          <w:u w:val="none"/>
        </w:rPr>
        <w:t>日</w:t>
      </w:r>
      <w:r>
        <w:rPr>
          <w:rFonts w:hint="default" w:ascii="Times New Roman" w:hAnsi="Times New Roman" w:eastAsia="仿宋_GB2312" w:cs="Times New Roman"/>
          <w:sz w:val="32"/>
          <w:szCs w:val="32"/>
          <w:lang w:val="en-US" w:eastAsia="zh-CN"/>
        </w:rPr>
        <w:t>16:00前</w:t>
      </w:r>
      <w:r>
        <w:rPr>
          <w:rFonts w:hint="eastAsia" w:ascii="仿宋_GB2312" w:hAnsi="仿宋_GB2312" w:eastAsia="仿宋_GB2312" w:cs="仿宋_GB2312"/>
          <w:sz w:val="32"/>
          <w:szCs w:val="32"/>
          <w:lang w:val="en-US" w:eastAsia="zh-CN"/>
        </w:rPr>
        <w:t>，单位尚未初审或者初审未通过的，报名人员可以更改、补充报名信息，也可以改报其他岗位。其中，招聘单位要求补充信息的，应当及时完整地补充报名信息。</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25</w:t>
      </w:r>
      <w:r>
        <w:rPr>
          <w:rFonts w:hint="default" w:ascii="Times New Roman" w:hAnsi="Times New Roman" w:eastAsia="仿宋_GB2312" w:cs="Times New Roman"/>
          <w:color w:val="auto"/>
          <w:sz w:val="32"/>
          <w:szCs w:val="32"/>
          <w:u w:val="none"/>
        </w:rPr>
        <w:t>日</w:t>
      </w:r>
      <w:r>
        <w:rPr>
          <w:rFonts w:hint="default" w:ascii="Times New Roman" w:hAnsi="Times New Roman" w:eastAsia="仿宋_GB2312" w:cs="Times New Roman"/>
          <w:sz w:val="32"/>
          <w:szCs w:val="32"/>
          <w:lang w:val="en-US" w:eastAsia="zh-CN"/>
        </w:rPr>
        <w:t>16:00后</w:t>
      </w:r>
      <w:r>
        <w:rPr>
          <w:rFonts w:hint="eastAsia" w:ascii="仿宋_GB2312" w:hAnsi="仿宋_GB2312" w:eastAsia="仿宋_GB2312" w:cs="仿宋_GB2312"/>
          <w:sz w:val="32"/>
          <w:szCs w:val="32"/>
          <w:lang w:val="en-US" w:eastAsia="zh-CN"/>
        </w:rPr>
        <w:t>，单位尚未初审或者初审未通过的，不能再改报其他岗位，不能再修改、补充报名信息。</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default" w:ascii="Times New Roman" w:hAnsi="Times New Roman" w:eastAsia="楷体_GB2312" w:cs="Times New Roman"/>
          <w:b/>
          <w:bCs/>
          <w:sz w:val="32"/>
          <w:szCs w:val="32"/>
          <w:lang w:val="en-US" w:eastAsia="zh-CN"/>
        </w:rPr>
        <w:t>1</w:t>
      </w:r>
      <w:r>
        <w:rPr>
          <w:rFonts w:hint="eastAsia" w:ascii="Times New Roman" w:hAnsi="Times New Roman" w:eastAsia="楷体_GB2312" w:cs="Times New Roman"/>
          <w:b/>
          <w:bCs/>
          <w:sz w:val="32"/>
          <w:szCs w:val="32"/>
          <w:lang w:val="en-US" w:eastAsia="zh-CN"/>
        </w:rPr>
        <w:t>7</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什么是岗位改报？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保障广大考生的应聘权利，对于应聘人数达不到规定比例，取消招聘岗位的报名人员，区事业单位公开招聘主管机关将组织报名人员在规定时间内改报本次招聘中的其他符合条件岗位。改报只进行一次，未通过资格审查的不能改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如果报名人员不参加岗位改报或没有符合条件的其他岗位不能改报的，考试机构将为其办理笔试考务费退费。请报名人员在确认缴费后，注意关注取消岗位公告，并保持通讯畅通。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18</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进入面试的应聘人员需向招聘单位提交哪些证明材料？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进入面试的应聘人员，需按招聘岗位要求，向招聘单位提交本人相关证明材料及</w:t>
      </w:r>
      <w:r>
        <w:rPr>
          <w:rFonts w:hint="default" w:ascii="Times New Roman" w:hAnsi="Times New Roman" w:eastAsia="仿宋_GB2312" w:cs="Times New Roman"/>
          <w:sz w:val="32"/>
          <w:szCs w:val="32"/>
          <w:lang w:val="en-US" w:eastAsia="zh-CN"/>
        </w:rPr>
        <w:t>1寸</w:t>
      </w:r>
      <w:r>
        <w:rPr>
          <w:rFonts w:hint="eastAsia" w:ascii="仿宋_GB2312" w:hAnsi="仿宋_GB2312" w:eastAsia="仿宋_GB2312" w:cs="仿宋_GB2312"/>
          <w:sz w:val="32"/>
          <w:szCs w:val="32"/>
          <w:lang w:val="en-US" w:eastAsia="zh-CN"/>
        </w:rPr>
        <w:t>近期同底版免冠照片</w:t>
      </w:r>
      <w:r>
        <w:rPr>
          <w:rFonts w:hint="default" w:ascii="Times New Roman" w:hAnsi="Times New Roman" w:eastAsia="仿宋_GB2312" w:cs="Times New Roman"/>
          <w:sz w:val="32"/>
          <w:szCs w:val="32"/>
          <w:lang w:val="en-US" w:eastAsia="zh-CN"/>
        </w:rPr>
        <w:t>2张</w:t>
      </w:r>
      <w:r>
        <w:rPr>
          <w:rFonts w:hint="eastAsia" w:ascii="仿宋_GB2312" w:hAnsi="仿宋_GB2312" w:eastAsia="仿宋_GB2312" w:cs="仿宋_GB2312"/>
          <w:sz w:val="32"/>
          <w:szCs w:val="32"/>
          <w:lang w:val="en-US" w:eastAsia="zh-CN"/>
        </w:rPr>
        <w:t>。相关证明材料主要包括：</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（1）</w:t>
      </w:r>
      <w:r>
        <w:rPr>
          <w:rFonts w:hint="eastAsia" w:ascii="仿宋_GB2312" w:hAnsi="仿宋_GB2312" w:eastAsia="仿宋_GB2312" w:cs="仿宋_GB2312"/>
          <w:sz w:val="32"/>
          <w:szCs w:val="32"/>
          <w:lang w:val="en-US" w:eastAsia="zh-CN"/>
        </w:rPr>
        <w:t>普通高校应届毕业生应聘的，提交身份证、学校核发的就业推荐表。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其他人员应聘的，提交国家承认的学历学位证书（须在</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color w:val="auto"/>
          <w:sz w:val="32"/>
          <w:szCs w:val="32"/>
          <w:u w:val="none"/>
        </w:rPr>
        <w:t>年</w:t>
      </w:r>
      <w:r>
        <w:rPr>
          <w:rFonts w:hint="eastAsia" w:eastAsia="仿宋_GB2312" w:cs="Times New Roman"/>
          <w:color w:val="auto"/>
          <w:kern w:val="0"/>
          <w:sz w:val="32"/>
          <w:szCs w:val="32"/>
          <w:u w:val="none"/>
          <w:lang w:val="en-US" w:eastAsia="zh-CN" w:bidi="ar"/>
        </w:rPr>
        <w:t>2</w:t>
      </w:r>
      <w:r>
        <w:rPr>
          <w:rFonts w:hint="default" w:ascii="Times New Roman" w:hAnsi="Times New Roman" w:eastAsia="仿宋_GB2312" w:cs="Times New Roman"/>
          <w:color w:val="auto"/>
          <w:kern w:val="0"/>
          <w:sz w:val="32"/>
          <w:szCs w:val="32"/>
          <w:u w:val="none"/>
          <w:lang w:val="en-US" w:eastAsia="zh-CN" w:bidi="ar"/>
        </w:rPr>
        <w:t>月</w:t>
      </w:r>
      <w:r>
        <w:rPr>
          <w:rFonts w:hint="eastAsia" w:eastAsia="仿宋_GB2312" w:cs="Times New Roman"/>
          <w:color w:val="auto"/>
          <w:kern w:val="0"/>
          <w:sz w:val="32"/>
          <w:szCs w:val="32"/>
          <w:u w:val="none"/>
          <w:lang w:val="en-US" w:eastAsia="zh-CN" w:bidi="ar"/>
        </w:rPr>
        <w:t>21</w:t>
      </w:r>
      <w:r>
        <w:rPr>
          <w:rFonts w:hint="default" w:ascii="Times New Roman" w:hAnsi="Times New Roman" w:eastAsia="仿宋_GB2312" w:cs="Times New Roman"/>
          <w:color w:val="auto"/>
          <w:sz w:val="32"/>
          <w:szCs w:val="32"/>
          <w:u w:val="none"/>
        </w:rPr>
        <w:t>日</w:t>
      </w:r>
      <w:r>
        <w:rPr>
          <w:rFonts w:hint="eastAsia" w:ascii="仿宋_GB2312" w:hAnsi="仿宋_GB2312" w:eastAsia="仿宋_GB2312" w:cs="仿宋_GB2312"/>
          <w:sz w:val="32"/>
          <w:szCs w:val="32"/>
          <w:lang w:val="en-US" w:eastAsia="zh-CN"/>
        </w:rPr>
        <w:t>前取得）、身份证。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（3）</w:t>
      </w:r>
      <w:r>
        <w:rPr>
          <w:rFonts w:hint="eastAsia" w:ascii="仿宋_GB2312" w:hAnsi="仿宋_GB2312" w:eastAsia="仿宋_GB2312" w:cs="仿宋_GB2312"/>
          <w:sz w:val="32"/>
          <w:szCs w:val="32"/>
          <w:lang w:val="en-US" w:eastAsia="zh-CN"/>
        </w:rPr>
        <w:t>在职人员应聘的，提交有用人权限部门或单位出具的同意应聘介绍信，对按时出具同意应聘介绍信确有困难的在职人员，经招聘单位同意，可在考察或体检阶段提供。</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（4）</w:t>
      </w:r>
      <w:r>
        <w:rPr>
          <w:rFonts w:hint="eastAsia" w:ascii="仿宋_GB2312" w:hAnsi="仿宋_GB2312" w:eastAsia="仿宋_GB2312" w:cs="仿宋_GB2312"/>
          <w:sz w:val="32"/>
          <w:szCs w:val="32"/>
          <w:lang w:val="en-US" w:eastAsia="zh-CN"/>
        </w:rPr>
        <w:t>应聘定向招聘岗位的，其中服务基层项目人员，还需提供相关服务基层项目的证明材料；退役大学生士兵还需同时提交入伍通知书、退伍证、户口簿及安置地退役军人事务部门出具的证明。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default"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lang w:val="en-US" w:eastAsia="zh-CN"/>
        </w:rPr>
        <w:t>香港和澳门居民中的中国公民应聘的，还需提供《港澳居民来往内地通行证》；台湾学生和居民应聘的，还需提供《台湾居民来往大陆通行证》。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sz w:val="32"/>
          <w:szCs w:val="32"/>
          <w:lang w:val="en-US" w:eastAsia="zh-CN"/>
        </w:rPr>
        <w:t>（6）</w:t>
      </w:r>
      <w:r>
        <w:rPr>
          <w:rFonts w:hint="eastAsia" w:ascii="仿宋_GB2312" w:hAnsi="仿宋_GB2312" w:eastAsia="仿宋_GB2312" w:cs="仿宋_GB2312"/>
          <w:sz w:val="32"/>
          <w:szCs w:val="32"/>
          <w:lang w:val="en-US" w:eastAsia="zh-CN"/>
        </w:rPr>
        <w:t>与国（境）内高校应届毕业生同期毕业的留学回国人员应聘的，还需提供规定时间内可取得学历学位证书和学历学位认证材料的承诺书；已取得国（境）外学历学位证书、但未获得教育部门认证的留学回国人员应聘的，还需提供国（境）外学历学位证书及有资质的机构出具的翻译资料，并作出规定时间内可取得国（境）外学历学位认证材料的承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highlight w:val="none"/>
          <w:lang w:val="en-US" w:eastAsia="zh-CN"/>
        </w:rPr>
      </w:pPr>
      <w:r>
        <w:rPr>
          <w:rFonts w:hint="eastAsia" w:ascii="Times New Roman" w:hAnsi="Times New Roman" w:eastAsia="楷体_GB2312" w:cs="Times New Roman"/>
          <w:b/>
          <w:bCs/>
          <w:sz w:val="32"/>
          <w:szCs w:val="32"/>
          <w:highlight w:val="none"/>
          <w:lang w:val="en-US" w:eastAsia="zh-CN"/>
        </w:rPr>
        <w:t>19</w:t>
      </w:r>
      <w:r>
        <w:rPr>
          <w:rFonts w:hint="default" w:ascii="Times New Roman" w:hAnsi="Times New Roman" w:eastAsia="楷体_GB2312" w:cs="Times New Roman"/>
          <w:b/>
          <w:bCs/>
          <w:sz w:val="32"/>
          <w:szCs w:val="32"/>
          <w:highlight w:val="none"/>
          <w:lang w:val="en-US" w:eastAsia="zh-CN"/>
        </w:rPr>
        <w:t>.</w:t>
      </w:r>
      <w:r>
        <w:rPr>
          <w:rFonts w:hint="eastAsia" w:ascii="楷体_GB2312" w:hAnsi="楷体_GB2312" w:eastAsia="楷体_GB2312" w:cs="楷体_GB2312"/>
          <w:b/>
          <w:bCs/>
          <w:sz w:val="32"/>
          <w:szCs w:val="32"/>
          <w:highlight w:val="none"/>
          <w:lang w:val="en-US" w:eastAsia="zh-CN"/>
        </w:rPr>
        <w:t>减免考务费如何办理？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拟享受减免考务费用的最低生活保障家庭人员、脱贫享受政策人口和</w:t>
      </w:r>
      <w:r>
        <w:rPr>
          <w:rFonts w:hint="eastAsia" w:ascii="仿宋_GB2312" w:hAnsi="仿宋_GB2312" w:eastAsia="仿宋_GB2312" w:cs="仿宋_GB2312"/>
          <w:sz w:val="32"/>
          <w:szCs w:val="32"/>
          <w:highlight w:val="none"/>
          <w:lang w:val="en-US" w:eastAsia="zh-CN"/>
        </w:rPr>
        <w:t>防止</w:t>
      </w:r>
      <w:r>
        <w:rPr>
          <w:rFonts w:hint="default" w:ascii="仿宋_GB2312" w:hAnsi="仿宋_GB2312" w:eastAsia="仿宋_GB2312" w:cs="仿宋_GB2312"/>
          <w:sz w:val="32"/>
          <w:szCs w:val="32"/>
          <w:highlight w:val="none"/>
          <w:lang w:val="en-US" w:eastAsia="zh-CN"/>
        </w:rPr>
        <w:t>返贫监测帮扶对象，在报名</w:t>
      </w:r>
      <w:r>
        <w:rPr>
          <w:rFonts w:hint="eastAsia" w:ascii="仿宋_GB2312" w:hAnsi="仿宋_GB2312" w:eastAsia="仿宋_GB2312" w:cs="仿宋_GB2312"/>
          <w:sz w:val="32"/>
          <w:szCs w:val="32"/>
          <w:highlight w:val="none"/>
          <w:lang w:val="en-US" w:eastAsia="zh-CN"/>
        </w:rPr>
        <w:t>系统</w:t>
      </w:r>
      <w:r>
        <w:rPr>
          <w:rFonts w:hint="default" w:ascii="仿宋_GB2312" w:hAnsi="仿宋_GB2312" w:eastAsia="仿宋_GB2312" w:cs="仿宋_GB2312"/>
          <w:sz w:val="32"/>
          <w:szCs w:val="32"/>
          <w:highlight w:val="none"/>
          <w:lang w:val="en-US" w:eastAsia="zh-CN"/>
        </w:rPr>
        <w:t>完成报名信息填报并通过资格初审后，</w:t>
      </w:r>
      <w:r>
        <w:rPr>
          <w:rFonts w:hint="eastAsia" w:ascii="仿宋_GB2312" w:hAnsi="仿宋_GB2312" w:eastAsia="仿宋_GB2312" w:cs="仿宋_GB2312"/>
          <w:sz w:val="32"/>
          <w:szCs w:val="32"/>
          <w:highlight w:val="none"/>
          <w:lang w:val="en-US" w:eastAsia="zh-CN"/>
        </w:rPr>
        <w:t>点击“网上缴费”中的“减免费用申请”，于</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highlight w:val="none"/>
          <w:lang w:val="en-US" w:eastAsia="zh-CN"/>
        </w:rPr>
        <w:t>年</w:t>
      </w:r>
      <w:r>
        <w:rPr>
          <w:rFonts w:hint="eastAsia" w:eastAsia="仿宋_GB2312" w:cs="Times New Roman"/>
          <w:b w:val="0"/>
          <w:bCs w:val="0"/>
          <w:color w:val="auto"/>
          <w:sz w:val="32"/>
          <w:szCs w:val="32"/>
          <w:highlight w:val="none"/>
          <w:lang w:val="en-US" w:eastAsia="zh-CN"/>
        </w:rPr>
        <w:t>2月26日</w:t>
      </w:r>
      <w:r>
        <w:rPr>
          <w:rFonts w:hint="default" w:ascii="Times New Roman" w:hAnsi="Times New Roman" w:eastAsia="仿宋_GB2312" w:cs="Times New Roman"/>
          <w:sz w:val="32"/>
          <w:szCs w:val="32"/>
          <w:highlight w:val="none"/>
          <w:lang w:val="en-US" w:eastAsia="zh-CN"/>
        </w:rPr>
        <w:t>16:00</w:t>
      </w:r>
      <w:r>
        <w:rPr>
          <w:rFonts w:hint="eastAsia" w:ascii="仿宋_GB2312" w:hAnsi="仿宋_GB2312" w:eastAsia="仿宋_GB2312" w:cs="仿宋_GB2312"/>
          <w:sz w:val="32"/>
          <w:szCs w:val="32"/>
          <w:highlight w:val="none"/>
          <w:lang w:val="en-US" w:eastAsia="zh-CN"/>
        </w:rPr>
        <w:t>前按照系统提示上传</w:t>
      </w:r>
      <w:r>
        <w:rPr>
          <w:rFonts w:hint="default" w:ascii="仿宋_GB2312" w:hAnsi="仿宋_GB2312" w:eastAsia="仿宋_GB2312" w:cs="仿宋_GB2312"/>
          <w:sz w:val="32"/>
          <w:szCs w:val="32"/>
          <w:highlight w:val="none"/>
          <w:lang w:val="en-US" w:eastAsia="zh-CN"/>
        </w:rPr>
        <w:t>减免材料</w:t>
      </w:r>
      <w:r>
        <w:rPr>
          <w:rFonts w:hint="eastAsia" w:ascii="仿宋_GB2312" w:hAnsi="仿宋_GB2312" w:eastAsia="仿宋_GB2312" w:cs="仿宋_GB2312"/>
          <w:sz w:val="32"/>
          <w:szCs w:val="32"/>
          <w:highlight w:val="none"/>
          <w:lang w:val="en-US" w:eastAsia="zh-CN"/>
        </w:rPr>
        <w:t>，并拨打电话</w:t>
      </w:r>
      <w:r>
        <w:rPr>
          <w:rFonts w:hint="default" w:ascii="Times New Roman" w:hAnsi="Times New Roman" w:eastAsia="仿宋_GB2312" w:cs="Times New Roman"/>
          <w:sz w:val="32"/>
          <w:szCs w:val="32"/>
          <w:highlight w:val="none"/>
          <w:lang w:val="en-US" w:eastAsia="zh-CN"/>
        </w:rPr>
        <w:t>0632-</w:t>
      </w:r>
      <w:r>
        <w:rPr>
          <w:rFonts w:hint="eastAsia" w:ascii="Times New Roman" w:hAnsi="Times New Roman" w:eastAsia="仿宋_GB2312" w:cs="Times New Roman"/>
          <w:sz w:val="32"/>
          <w:szCs w:val="32"/>
          <w:highlight w:val="none"/>
          <w:lang w:val="en-US" w:eastAsia="zh-CN"/>
        </w:rPr>
        <w:t>882350</w:t>
      </w:r>
      <w:r>
        <w:rPr>
          <w:rFonts w:hint="eastAsia" w:eastAsia="仿宋_GB2312" w:cs="Times New Roman"/>
          <w:sz w:val="32"/>
          <w:szCs w:val="32"/>
          <w:highlight w:val="none"/>
          <w:lang w:val="en-US" w:eastAsia="zh-CN"/>
        </w:rPr>
        <w:t>4</w:t>
      </w:r>
      <w:r>
        <w:rPr>
          <w:rFonts w:hint="eastAsia" w:ascii="仿宋_GB2312" w:hAnsi="仿宋_GB2312" w:eastAsia="仿宋_GB2312" w:cs="仿宋_GB2312"/>
          <w:sz w:val="32"/>
          <w:szCs w:val="32"/>
          <w:highlight w:val="none"/>
          <w:lang w:val="en-US" w:eastAsia="zh-CN"/>
        </w:rPr>
        <w:t>及时告知。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减免考务费所需材料包括：</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w:t>
      </w:r>
      <w:r>
        <w:rPr>
          <w:rFonts w:hint="default" w:ascii="仿宋_GB2312" w:hAnsi="仿宋_GB2312" w:eastAsia="仿宋_GB2312" w:cs="仿宋_GB2312"/>
          <w:sz w:val="32"/>
          <w:szCs w:val="32"/>
          <w:highlight w:val="none"/>
          <w:lang w:val="en-US" w:eastAsia="zh-CN"/>
        </w:rPr>
        <w:t>最低生活保障家庭人员凭其家庭所在地的</w:t>
      </w:r>
      <w:r>
        <w:rPr>
          <w:rFonts w:hint="eastAsia" w:ascii="仿宋_GB2312" w:hAnsi="仿宋_GB2312" w:eastAsia="仿宋_GB2312" w:cs="仿宋_GB2312"/>
          <w:sz w:val="32"/>
          <w:szCs w:val="32"/>
          <w:highlight w:val="none"/>
          <w:lang w:val="en-US" w:eastAsia="zh-CN"/>
        </w:rPr>
        <w:t>区（市）</w:t>
      </w:r>
      <w:r>
        <w:rPr>
          <w:rFonts w:hint="default" w:ascii="仿宋_GB2312" w:hAnsi="仿宋_GB2312" w:eastAsia="仿宋_GB2312" w:cs="仿宋_GB2312"/>
          <w:sz w:val="32"/>
          <w:szCs w:val="32"/>
          <w:highlight w:val="none"/>
          <w:lang w:val="en-US" w:eastAsia="zh-CN"/>
        </w:rPr>
        <w:t>民政部门出具的享受最低生活保障的证明或低保证；脱贫享受政策人口和</w:t>
      </w:r>
      <w:r>
        <w:rPr>
          <w:rFonts w:hint="eastAsia" w:ascii="仿宋_GB2312" w:hAnsi="仿宋_GB2312" w:eastAsia="仿宋_GB2312" w:cs="仿宋_GB2312"/>
          <w:sz w:val="32"/>
          <w:szCs w:val="32"/>
          <w:highlight w:val="none"/>
          <w:lang w:val="en-US" w:eastAsia="zh-CN"/>
        </w:rPr>
        <w:t>防止</w:t>
      </w:r>
      <w:r>
        <w:rPr>
          <w:rFonts w:hint="default" w:ascii="仿宋_GB2312" w:hAnsi="仿宋_GB2312" w:eastAsia="仿宋_GB2312" w:cs="仿宋_GB2312"/>
          <w:sz w:val="32"/>
          <w:szCs w:val="32"/>
          <w:highlight w:val="none"/>
          <w:lang w:val="en-US" w:eastAsia="zh-CN"/>
        </w:rPr>
        <w:t>返贫监测帮扶对象凭其家庭所在地的</w:t>
      </w:r>
      <w:r>
        <w:rPr>
          <w:rFonts w:hint="eastAsia" w:ascii="仿宋_GB2312" w:hAnsi="仿宋_GB2312" w:eastAsia="仿宋_GB2312" w:cs="仿宋_GB2312"/>
          <w:sz w:val="32"/>
          <w:szCs w:val="32"/>
          <w:highlight w:val="none"/>
          <w:lang w:val="en-US" w:eastAsia="zh-CN"/>
        </w:rPr>
        <w:t>区（市）</w:t>
      </w:r>
      <w:r>
        <w:rPr>
          <w:rFonts w:hint="default" w:ascii="仿宋_GB2312" w:hAnsi="仿宋_GB2312" w:eastAsia="仿宋_GB2312" w:cs="仿宋_GB2312"/>
          <w:sz w:val="32"/>
          <w:szCs w:val="32"/>
          <w:highlight w:val="none"/>
          <w:lang w:val="en-US" w:eastAsia="zh-CN"/>
        </w:rPr>
        <w:t>乡村振兴部门出具的有关证明。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w:t>
      </w:r>
      <w:r>
        <w:rPr>
          <w:rFonts w:hint="default" w:ascii="仿宋_GB2312" w:hAnsi="仿宋_GB2312" w:eastAsia="仿宋_GB2312" w:cs="仿宋_GB2312"/>
          <w:sz w:val="32"/>
          <w:szCs w:val="32"/>
          <w:highlight w:val="none"/>
          <w:lang w:val="en-US" w:eastAsia="zh-CN"/>
        </w:rPr>
        <w:t>本人身份证。</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应聘人员减免申请提交后，请于</w:t>
      </w:r>
      <w:r>
        <w:rPr>
          <w:rFonts w:hint="eastAsia"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highlight w:val="none"/>
          <w:lang w:val="en-US" w:eastAsia="zh-CN"/>
        </w:rPr>
        <w:t>年</w:t>
      </w:r>
      <w:r>
        <w:rPr>
          <w:rFonts w:hint="eastAsia" w:eastAsia="仿宋_GB2312" w:cs="Times New Roman"/>
          <w:b w:val="0"/>
          <w:bCs w:val="0"/>
          <w:color w:val="auto"/>
          <w:sz w:val="32"/>
          <w:szCs w:val="32"/>
          <w:lang w:val="en-US" w:eastAsia="zh-CN"/>
        </w:rPr>
        <w:t>2月27日</w:t>
      </w:r>
      <w:r>
        <w:rPr>
          <w:rFonts w:hint="default" w:ascii="Times New Roman" w:hAnsi="Times New Roman" w:eastAsia="仿宋_GB2312" w:cs="Times New Roman"/>
          <w:sz w:val="32"/>
          <w:szCs w:val="32"/>
          <w:highlight w:val="none"/>
          <w:lang w:val="en-US" w:eastAsia="zh-CN"/>
        </w:rPr>
        <w:t>16:00</w:t>
      </w:r>
      <w:r>
        <w:rPr>
          <w:rFonts w:hint="default" w:ascii="仿宋_GB2312" w:hAnsi="仿宋_GB2312" w:eastAsia="仿宋_GB2312" w:cs="仿宋_GB2312"/>
          <w:sz w:val="32"/>
          <w:szCs w:val="32"/>
          <w:highlight w:val="none"/>
          <w:lang w:val="en-US" w:eastAsia="zh-CN"/>
        </w:rPr>
        <w:t>前登录报名</w:t>
      </w:r>
      <w:r>
        <w:rPr>
          <w:rFonts w:hint="eastAsia" w:ascii="仿宋_GB2312" w:hAnsi="仿宋_GB2312" w:eastAsia="仿宋_GB2312" w:cs="仿宋_GB2312"/>
          <w:sz w:val="32"/>
          <w:szCs w:val="32"/>
          <w:highlight w:val="none"/>
          <w:lang w:val="en-US" w:eastAsia="zh-CN"/>
        </w:rPr>
        <w:t>系统</w:t>
      </w:r>
      <w:r>
        <w:rPr>
          <w:rFonts w:hint="default" w:ascii="仿宋_GB2312" w:hAnsi="仿宋_GB2312" w:eastAsia="仿宋_GB2312" w:cs="仿宋_GB2312"/>
          <w:sz w:val="32"/>
          <w:szCs w:val="32"/>
          <w:highlight w:val="none"/>
          <w:lang w:val="en-US" w:eastAsia="zh-CN"/>
        </w:rPr>
        <w:t>查看个人</w:t>
      </w:r>
      <w:r>
        <w:rPr>
          <w:rFonts w:hint="eastAsia" w:ascii="仿宋_GB2312" w:hAnsi="仿宋_GB2312" w:eastAsia="仿宋_GB2312" w:cs="仿宋_GB2312"/>
          <w:sz w:val="32"/>
          <w:szCs w:val="32"/>
          <w:highlight w:val="none"/>
          <w:lang w:val="en-US" w:eastAsia="zh-CN"/>
        </w:rPr>
        <w:t>应聘</w:t>
      </w:r>
      <w:r>
        <w:rPr>
          <w:rFonts w:hint="default" w:ascii="仿宋_GB2312" w:hAnsi="仿宋_GB2312" w:eastAsia="仿宋_GB2312" w:cs="仿宋_GB2312"/>
          <w:sz w:val="32"/>
          <w:szCs w:val="32"/>
          <w:highlight w:val="none"/>
          <w:lang w:val="en-US" w:eastAsia="zh-CN"/>
        </w:rPr>
        <w:t>状态。减免申请通过后，个人</w:t>
      </w:r>
      <w:r>
        <w:rPr>
          <w:rFonts w:hint="eastAsia" w:ascii="仿宋_GB2312" w:hAnsi="仿宋_GB2312" w:eastAsia="仿宋_GB2312" w:cs="仿宋_GB2312"/>
          <w:sz w:val="32"/>
          <w:szCs w:val="32"/>
          <w:highlight w:val="none"/>
          <w:lang w:val="en-US" w:eastAsia="zh-CN"/>
        </w:rPr>
        <w:t>应聘</w:t>
      </w:r>
      <w:r>
        <w:rPr>
          <w:rFonts w:hint="default" w:ascii="仿宋_GB2312" w:hAnsi="仿宋_GB2312" w:eastAsia="仿宋_GB2312" w:cs="仿宋_GB2312"/>
          <w:sz w:val="32"/>
          <w:szCs w:val="32"/>
          <w:highlight w:val="none"/>
          <w:lang w:val="en-US" w:eastAsia="zh-CN"/>
        </w:rPr>
        <w:t>状态将显示为“完成”。</w:t>
      </w:r>
      <w:r>
        <w:rPr>
          <w:rFonts w:hint="eastAsia" w:ascii="仿宋_GB2312" w:hAnsi="仿宋_GB2312" w:eastAsia="仿宋_GB2312" w:cs="仿宋_GB2312"/>
          <w:sz w:val="32"/>
          <w:szCs w:val="32"/>
          <w:highlight w:val="none"/>
          <w:lang w:val="en-US" w:eastAsia="zh-CN"/>
        </w:rPr>
        <w:t>应聘人员</w:t>
      </w:r>
      <w:r>
        <w:rPr>
          <w:rFonts w:hint="default" w:ascii="仿宋_GB2312" w:hAnsi="仿宋_GB2312" w:eastAsia="仿宋_GB2312" w:cs="仿宋_GB2312"/>
          <w:sz w:val="32"/>
          <w:szCs w:val="32"/>
          <w:highlight w:val="none"/>
          <w:lang w:val="en-US" w:eastAsia="zh-CN"/>
        </w:rPr>
        <w:t>须在规定时间内</w:t>
      </w:r>
      <w:r>
        <w:rPr>
          <w:rFonts w:hint="eastAsia" w:ascii="仿宋_GB2312" w:hAnsi="仿宋_GB2312" w:eastAsia="仿宋_GB2312" w:cs="仿宋_GB2312"/>
          <w:sz w:val="32"/>
          <w:szCs w:val="32"/>
          <w:highlight w:val="none"/>
          <w:lang w:val="en-US" w:eastAsia="zh-CN"/>
        </w:rPr>
        <w:t>登录报名系统提交</w:t>
      </w:r>
      <w:r>
        <w:rPr>
          <w:rFonts w:hint="default" w:ascii="仿宋_GB2312" w:hAnsi="仿宋_GB2312" w:eastAsia="仿宋_GB2312" w:cs="仿宋_GB2312"/>
          <w:sz w:val="32"/>
          <w:szCs w:val="32"/>
          <w:highlight w:val="none"/>
          <w:lang w:val="en-US" w:eastAsia="zh-CN"/>
        </w:rPr>
        <w:t>减免</w:t>
      </w:r>
      <w:r>
        <w:rPr>
          <w:rFonts w:hint="eastAsia" w:ascii="仿宋_GB2312" w:hAnsi="仿宋_GB2312" w:eastAsia="仿宋_GB2312" w:cs="仿宋_GB2312"/>
          <w:sz w:val="32"/>
          <w:szCs w:val="32"/>
          <w:highlight w:val="none"/>
          <w:lang w:val="en-US" w:eastAsia="zh-CN"/>
        </w:rPr>
        <w:t>申请</w:t>
      </w:r>
      <w:r>
        <w:rPr>
          <w:rFonts w:hint="default" w:ascii="仿宋_GB2312" w:hAnsi="仿宋_GB2312" w:eastAsia="仿宋_GB2312" w:cs="仿宋_GB2312"/>
          <w:sz w:val="32"/>
          <w:szCs w:val="32"/>
          <w:highlight w:val="none"/>
          <w:lang w:val="en-US" w:eastAsia="zh-CN"/>
        </w:rPr>
        <w:t>，逾期</w:t>
      </w:r>
      <w:r>
        <w:rPr>
          <w:rFonts w:hint="eastAsia" w:ascii="仿宋_GB2312" w:hAnsi="仿宋_GB2312" w:eastAsia="仿宋_GB2312" w:cs="仿宋_GB2312"/>
          <w:sz w:val="32"/>
          <w:szCs w:val="32"/>
          <w:highlight w:val="none"/>
          <w:lang w:val="en-US" w:eastAsia="zh-CN"/>
        </w:rPr>
        <w:t>不再受理</w:t>
      </w:r>
      <w:r>
        <w:rPr>
          <w:rFonts w:hint="default"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Times New Roman" w:hAnsi="Times New Roman" w:eastAsia="楷体_GB2312" w:cs="Times New Roman"/>
          <w:b/>
          <w:bCs/>
          <w:sz w:val="32"/>
          <w:szCs w:val="32"/>
          <w:lang w:val="en-US" w:eastAsia="zh-CN"/>
        </w:rPr>
        <w:t>20</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违纪违规及存在不诚信情形的应聘人员如何处理？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应聘人员要严格遵守公开招聘的相关政策规定，遵从</w:t>
      </w:r>
      <w:r>
        <w:rPr>
          <w:rFonts w:hint="eastAsia" w:ascii="仿宋_GB2312" w:hAnsi="仿宋_GB2312" w:eastAsia="仿宋_GB2312" w:cs="仿宋_GB2312"/>
          <w:color w:val="auto"/>
          <w:sz w:val="32"/>
          <w:szCs w:val="32"/>
          <w:highlight w:val="none"/>
          <w:lang w:eastAsia="zh-CN"/>
        </w:rPr>
        <w:t>区事业单位</w:t>
      </w:r>
      <w:bookmarkStart w:id="0" w:name="_GoBack"/>
      <w:r>
        <w:rPr>
          <w:rFonts w:hint="eastAsia" w:ascii="仿宋_GB2312" w:hAnsi="仿宋_GB2312" w:eastAsia="仿宋_GB2312" w:cs="仿宋_GB2312"/>
          <w:color w:val="auto"/>
          <w:sz w:val="32"/>
          <w:szCs w:val="32"/>
          <w:highlight w:val="none"/>
        </w:rPr>
        <w:t>公开招聘主管机关</w:t>
      </w:r>
      <w:bookmarkEnd w:id="0"/>
      <w:r>
        <w:rPr>
          <w:rFonts w:hint="default" w:ascii="仿宋_GB2312" w:hAnsi="仿宋_GB2312" w:eastAsia="仿宋_GB2312" w:cs="仿宋_GB2312"/>
          <w:sz w:val="32"/>
          <w:szCs w:val="32"/>
          <w:lang w:val="en-US" w:eastAsia="zh-CN"/>
        </w:rPr>
        <w:t>和</w:t>
      </w:r>
      <w:r>
        <w:rPr>
          <w:rFonts w:hint="eastAsia" w:ascii="仿宋_GB2312" w:hAnsi="仿宋_GB2312" w:eastAsia="仿宋_GB2312" w:cs="仿宋_GB2312"/>
          <w:sz w:val="32"/>
          <w:szCs w:val="32"/>
          <w:lang w:val="en-US" w:eastAsia="zh-CN"/>
        </w:rPr>
        <w:t>招聘</w:t>
      </w:r>
      <w:r>
        <w:rPr>
          <w:rFonts w:hint="default" w:ascii="仿宋_GB2312" w:hAnsi="仿宋_GB2312" w:eastAsia="仿宋_GB2312" w:cs="仿宋_GB2312"/>
          <w:sz w:val="32"/>
          <w:szCs w:val="32"/>
          <w:lang w:val="en-US" w:eastAsia="zh-CN"/>
        </w:rPr>
        <w:t>单位的统一安排，其在应聘期间的表现，将作为公开招聘考察的重要内容之一。对违反公开招聘纪律的应聘人员，按照《事业单位公开招聘违纪违规行为处理规定》（人力资源和社会保障部令第</w:t>
      </w:r>
      <w:r>
        <w:rPr>
          <w:rFonts w:hint="default" w:ascii="Times New Roman" w:hAnsi="Times New Roman" w:eastAsia="仿宋_GB2312" w:cs="Times New Roman"/>
          <w:sz w:val="32"/>
          <w:szCs w:val="32"/>
          <w:lang w:val="en-US" w:eastAsia="zh-CN"/>
        </w:rPr>
        <w:t>35</w:t>
      </w:r>
      <w:r>
        <w:rPr>
          <w:rFonts w:hint="default" w:ascii="仿宋_GB2312" w:hAnsi="仿宋_GB2312" w:eastAsia="仿宋_GB2312" w:cs="仿宋_GB2312"/>
          <w:sz w:val="32"/>
          <w:szCs w:val="32"/>
          <w:lang w:val="en-US" w:eastAsia="zh-CN"/>
        </w:rPr>
        <w:t>号）处理，对招聘工作中存在不诚信情形的应聘人员，纳入事业单位公开招聘违纪违规与诚信档案库。</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default" w:ascii="Times New Roman" w:hAnsi="Times New Roman" w:eastAsia="楷体_GB2312" w:cs="Times New Roman"/>
          <w:b/>
          <w:bCs/>
          <w:sz w:val="32"/>
          <w:szCs w:val="32"/>
          <w:lang w:val="en-US" w:eastAsia="zh-CN"/>
        </w:rPr>
        <w:t>2</w:t>
      </w:r>
      <w:r>
        <w:rPr>
          <w:rFonts w:hint="eastAsia" w:ascii="Times New Roman" w:hAnsi="Times New Roman" w:eastAsia="楷体_GB2312" w:cs="Times New Roman"/>
          <w:b/>
          <w:bCs/>
          <w:sz w:val="32"/>
          <w:szCs w:val="32"/>
          <w:lang w:val="en-US" w:eastAsia="zh-CN"/>
        </w:rPr>
        <w:t>1</w:t>
      </w:r>
      <w:r>
        <w:rPr>
          <w:rFonts w:hint="default" w:ascii="Times New Roman" w:hAnsi="Times New Roman" w:eastAsia="楷体_GB2312" w:cs="Times New Roman"/>
          <w:b/>
          <w:bCs/>
          <w:sz w:val="32"/>
          <w:szCs w:val="32"/>
          <w:lang w:val="en-US" w:eastAsia="zh-CN"/>
        </w:rPr>
        <w:t>.</w:t>
      </w:r>
      <w:r>
        <w:rPr>
          <w:rFonts w:hint="eastAsia" w:ascii="楷体_GB2312" w:hAnsi="楷体_GB2312" w:eastAsia="楷体_GB2312" w:cs="楷体_GB2312"/>
          <w:b/>
          <w:bCs/>
          <w:sz w:val="32"/>
          <w:szCs w:val="32"/>
          <w:lang w:val="en-US" w:eastAsia="zh-CN"/>
        </w:rPr>
        <w:t>是否有指定的考试辅导书和培训班？</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color w:val="FF0000"/>
        </w:rPr>
      </w:pPr>
      <w:r>
        <w:rPr>
          <w:rFonts w:hint="eastAsia" w:ascii="Times New Roman" w:hAnsi="Times New Roman" w:eastAsia="仿宋_GB2312" w:cs="Times New Roman"/>
          <w:sz w:val="32"/>
          <w:szCs w:val="32"/>
          <w:lang w:val="en-US" w:eastAsia="zh-CN"/>
        </w:rPr>
        <w:t>2023年</w:t>
      </w:r>
      <w:r>
        <w:rPr>
          <w:rFonts w:hint="eastAsia" w:ascii="仿宋_GB2312" w:hAnsi="仿宋_GB2312" w:eastAsia="仿宋_GB2312" w:cs="仿宋_GB2312"/>
          <w:sz w:val="32"/>
          <w:szCs w:val="32"/>
          <w:lang w:val="en-US" w:eastAsia="zh-CN"/>
        </w:rPr>
        <w:t>山亭区</w:t>
      </w:r>
      <w:r>
        <w:rPr>
          <w:rFonts w:hint="default" w:ascii="仿宋_GB2312" w:hAnsi="仿宋_GB2312" w:eastAsia="仿宋_GB2312" w:cs="仿宋_GB2312"/>
          <w:sz w:val="32"/>
          <w:szCs w:val="32"/>
          <w:lang w:val="en-US" w:eastAsia="zh-CN"/>
        </w:rPr>
        <w:t>事业单位初级</w:t>
      </w:r>
      <w:r>
        <w:rPr>
          <w:rFonts w:hint="eastAsia" w:ascii="仿宋_GB2312" w:hAnsi="仿宋_GB2312" w:eastAsia="仿宋_GB2312" w:cs="仿宋_GB2312"/>
          <w:sz w:val="32"/>
          <w:szCs w:val="32"/>
          <w:lang w:val="en-US" w:eastAsia="zh-CN"/>
        </w:rPr>
        <w:t>综合类</w:t>
      </w:r>
      <w:r>
        <w:rPr>
          <w:rFonts w:hint="default" w:ascii="仿宋_GB2312" w:hAnsi="仿宋_GB2312" w:eastAsia="仿宋_GB2312" w:cs="仿宋_GB2312"/>
          <w:sz w:val="32"/>
          <w:szCs w:val="32"/>
          <w:lang w:val="en-US" w:eastAsia="zh-CN"/>
        </w:rPr>
        <w:t>岗位公开招聘考试不指定考试教材和辅导用书，不举办也不授权或委托任何机构举办</w:t>
      </w:r>
      <w:r>
        <w:rPr>
          <w:rFonts w:hint="eastAsia" w:ascii="仿宋_GB2312" w:hAnsi="仿宋_GB2312" w:eastAsia="仿宋_GB2312" w:cs="仿宋_GB2312"/>
          <w:sz w:val="32"/>
          <w:szCs w:val="32"/>
          <w:lang w:val="en-US" w:eastAsia="zh-CN"/>
        </w:rPr>
        <w:t>考试</w:t>
      </w:r>
      <w:r>
        <w:rPr>
          <w:rFonts w:hint="default" w:ascii="仿宋_GB2312" w:hAnsi="仿宋_GB2312" w:eastAsia="仿宋_GB2312" w:cs="仿宋_GB2312"/>
          <w:sz w:val="32"/>
          <w:szCs w:val="32"/>
          <w:lang w:val="en-US" w:eastAsia="zh-CN"/>
        </w:rPr>
        <w:t>辅导培训班。</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47F76E-BEC3-47FB-A0EC-EA525CD81E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embedRegular r:id="rId2" w:fontKey="{391EB224-77C6-4511-94C9-E5D603D64B87}"/>
  </w:font>
  <w:font w:name="方正小标宋简体">
    <w:panose1 w:val="02000000000000000000"/>
    <w:charset w:val="86"/>
    <w:family w:val="auto"/>
    <w:pitch w:val="default"/>
    <w:sig w:usb0="00000001" w:usb1="08000000" w:usb2="00000000" w:usb3="00000000" w:csb0="00040000" w:csb1="00000000"/>
    <w:embedRegular r:id="rId3" w:fontKey="{0C20AEB3-D9A1-4DA3-9F20-D8A71DA500E7}"/>
  </w:font>
  <w:font w:name="楷体_GB2312">
    <w:altName w:val="楷体"/>
    <w:panose1 w:val="02010609030101010101"/>
    <w:charset w:val="86"/>
    <w:family w:val="auto"/>
    <w:pitch w:val="default"/>
    <w:sig w:usb0="00000000" w:usb1="00000000" w:usb2="00000000" w:usb3="00000000" w:csb0="00040000" w:csb1="00000000"/>
    <w:embedRegular r:id="rId4" w:fontKey="{57EC42F1-0497-46F0-9968-9D91C8BE7B2F}"/>
  </w:font>
  <w:font w:name="仿宋">
    <w:panose1 w:val="02010609060101010101"/>
    <w:charset w:val="86"/>
    <w:family w:val="auto"/>
    <w:pitch w:val="default"/>
    <w:sig w:usb0="800002BF" w:usb1="38CF7CFA" w:usb2="00000016" w:usb3="00000000" w:csb0="00040001" w:csb1="00000000"/>
    <w:embedRegular r:id="rId5" w:fontKey="{92213A24-64CC-4E0B-B35E-6B6EB9BED1E0}"/>
  </w:font>
  <w:font w:name="仿宋_GB2312">
    <w:panose1 w:val="02010609030101010101"/>
    <w:charset w:val="86"/>
    <w:family w:val="auto"/>
    <w:pitch w:val="default"/>
    <w:sig w:usb0="00000001" w:usb1="080E0000" w:usb2="00000000" w:usb3="00000000" w:csb0="00040000" w:csb1="00000000"/>
    <w:embedRegular r:id="rId6" w:fontKey="{30E2C98C-ED44-4402-AAA5-3CA0247E0F63}"/>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ascii="Times New Roman" w:hAnsi="Times New Roman" w:eastAsia="宋体" w:cs="Times New Roman"/>
        <w:kern w:val="2"/>
        <w:sz w:val="18"/>
        <w:szCs w:val="24"/>
        <w:lang w:val="en-US" w:eastAsia="zh-CN" w:bidi="ar-SA"/>
      </w:rPr>
      <w:pict>
        <v:rect id="文本框 1" o:spid="_x0000_s4097" o:spt="1"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AxOWJhZGNiZTNlYzI2N2M5YTYxMjFjYWZiNTI2OWIifQ=="/>
  </w:docVars>
  <w:rsids>
    <w:rsidRoot w:val="00000000"/>
    <w:rsid w:val="0E6F364C"/>
    <w:rsid w:val="23D11C20"/>
    <w:rsid w:val="26BF7842"/>
    <w:rsid w:val="30334170"/>
    <w:rsid w:val="3AC62163"/>
    <w:rsid w:val="3EB02CBF"/>
    <w:rsid w:val="3EFC0B8C"/>
    <w:rsid w:val="4BB65AFE"/>
    <w:rsid w:val="4E984334"/>
    <w:rsid w:val="59881430"/>
    <w:rsid w:val="6F435DD1"/>
    <w:rsid w:val="72163BDB"/>
    <w:rsid w:val="74903ACD"/>
    <w:rsid w:val="788B7B8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qFormat/>
    <w:uiPriority w:val="0"/>
    <w:pPr>
      <w:spacing w:before="100" w:beforeAutospacing="1" w:after="100" w:afterAutospacing="1"/>
      <w:ind w:left="0" w:right="0"/>
      <w:jc w:val="left"/>
    </w:pPr>
    <w:rPr>
      <w:rFonts w:ascii="Times New Roman" w:hAnsi="Times New Roman" w:eastAsia="宋体" w:cs="Times New Roman"/>
      <w:kern w:val="0"/>
      <w:sz w:val="24"/>
      <w:lang w:val="en-US" w:eastAsia="zh-CN" w:bidi="ar-SA"/>
    </w:rPr>
  </w:style>
  <w:style w:type="character" w:styleId="7">
    <w:name w:val="Strong"/>
    <w:qFormat/>
    <w:uiPriority w:val="0"/>
    <w:rPr>
      <w:b/>
    </w:rPr>
  </w:style>
  <w:style w:type="paragraph" w:customStyle="1" w:styleId="8">
    <w:name w:val="一级标题"/>
    <w:basedOn w:val="1"/>
    <w:next w:val="1"/>
    <w:qFormat/>
    <w:uiPriority w:val="0"/>
    <w:pPr>
      <w:keepNext/>
      <w:keepLines/>
      <w:spacing w:before="260" w:after="260" w:line="413" w:lineRule="auto"/>
      <w:outlineLvl w:val="2"/>
    </w:pPr>
    <w:rPr>
      <w:rFonts w:hint="default" w:ascii="宋体" w:hAnsi="宋体" w:eastAsia="黑体"/>
      <w:sz w:val="32"/>
    </w:rPr>
  </w:style>
  <w:style w:type="paragraph" w:customStyle="1" w:styleId="9">
    <w:name w:val="Plain Text"/>
    <w:basedOn w:val="1"/>
    <w:qFormat/>
    <w:uiPriority w:val="0"/>
    <w:pPr>
      <w:autoSpaceDE w:val="0"/>
      <w:autoSpaceDN w:val="0"/>
      <w:adjustRightInd w:val="0"/>
    </w:pPr>
    <w:rPr>
      <w:rFonts w:ascii="宋体"/>
      <w:sz w:val="20"/>
      <w:szCs w:val="20"/>
    </w:rPr>
  </w:style>
  <w:style w:type="paragraph" w:customStyle="1" w:styleId="10">
    <w:name w:val="p18"/>
    <w:basedOn w:val="1"/>
    <w:qFormat/>
    <w:uiPriority w:val="0"/>
    <w:pPr>
      <w:widowControl/>
      <w:snapToGrid w:val="0"/>
    </w:pPr>
    <w:rPr>
      <w:rFonts w:ascii="宋体" w:hAnsi="宋体" w:cs="宋体"/>
      <w:kern w:val="0"/>
      <w:sz w:val="20"/>
      <w:szCs w:val="20"/>
    </w:rPr>
  </w:style>
  <w:style w:type="paragraph" w:customStyle="1" w:styleId="11">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4690</Words>
  <Characters>4859</Characters>
  <Lines>0</Lines>
  <Paragraphs>0</Paragraphs>
  <TotalTime>2</TotalTime>
  <ScaleCrop>false</ScaleCrop>
  <LinksUpToDate>false</LinksUpToDate>
  <CharactersWithSpaces>4859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2021-08-26T03:18:00Z</dcterms:created>
  <dc:creator>Administrator</dc:creator>
  <cp:lastModifiedBy>筱梦</cp:lastModifiedBy>
  <dcterms:modified xsi:type="dcterms:W3CDTF">2023-02-16T11:48:53Z</dcterms:modified>
  <dc:title>附件2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FE30C8324E724552A67AD0463DDE6C6B</vt:lpwstr>
  </property>
</Properties>
</file>