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3F6" w:rsidRPr="009423F6" w:rsidRDefault="009423F6" w:rsidP="009423F6">
      <w:pPr>
        <w:spacing w:line="560" w:lineRule="exact"/>
        <w:rPr>
          <w:rFonts w:ascii="仿宋" w:eastAsia="仿宋" w:hAnsi="仿宋"/>
          <w:color w:val="000000"/>
          <w:szCs w:val="32"/>
        </w:rPr>
      </w:pPr>
      <w:r w:rsidRPr="009423F6">
        <w:rPr>
          <w:rFonts w:ascii="仿宋" w:eastAsia="仿宋" w:hAnsi="仿宋" w:hint="eastAsia"/>
          <w:color w:val="000000"/>
          <w:szCs w:val="32"/>
        </w:rPr>
        <w:t>附件</w:t>
      </w:r>
    </w:p>
    <w:p w:rsidR="009423F6" w:rsidRPr="009423F6" w:rsidRDefault="009423F6" w:rsidP="009423F6">
      <w:pPr>
        <w:spacing w:line="560" w:lineRule="exact"/>
        <w:rPr>
          <w:rFonts w:ascii="仿宋" w:eastAsia="仿宋" w:hAnsi="仿宋"/>
          <w:color w:val="000000"/>
          <w:szCs w:val="32"/>
        </w:rPr>
      </w:pPr>
    </w:p>
    <w:p w:rsidR="009423F6" w:rsidRPr="009423F6" w:rsidRDefault="009423F6" w:rsidP="009423F6">
      <w:pPr>
        <w:spacing w:line="540" w:lineRule="exact"/>
        <w:jc w:val="center"/>
        <w:rPr>
          <w:rFonts w:ascii="仿宋" w:eastAsia="仿宋" w:hAnsi="仿宋"/>
          <w:color w:val="000000"/>
          <w:sz w:val="44"/>
          <w:szCs w:val="44"/>
        </w:rPr>
      </w:pPr>
      <w:r w:rsidRPr="009423F6">
        <w:rPr>
          <w:rFonts w:ascii="仿宋" w:eastAsia="仿宋" w:hAnsi="仿宋" w:hint="eastAsia"/>
          <w:color w:val="000000"/>
          <w:sz w:val="44"/>
          <w:szCs w:val="44"/>
        </w:rPr>
        <w:t>第十批首都市民学习之星名单</w:t>
      </w:r>
    </w:p>
    <w:p w:rsidR="009423F6" w:rsidRPr="009423F6" w:rsidRDefault="009423F6" w:rsidP="009423F6">
      <w:pPr>
        <w:spacing w:line="540" w:lineRule="exact"/>
        <w:jc w:val="center"/>
        <w:rPr>
          <w:rFonts w:ascii="仿宋" w:eastAsia="仿宋" w:hAnsi="仿宋"/>
          <w:color w:val="000000"/>
          <w:szCs w:val="32"/>
        </w:rPr>
      </w:pPr>
      <w:r w:rsidRPr="009423F6">
        <w:rPr>
          <w:rFonts w:ascii="仿宋" w:eastAsia="仿宋" w:hAnsi="仿宋" w:hint="eastAsia"/>
          <w:color w:val="000000"/>
          <w:szCs w:val="32"/>
        </w:rPr>
        <w:t>（113人，排名不分先后）</w:t>
      </w:r>
    </w:p>
    <w:p w:rsidR="009423F6" w:rsidRPr="009423F6" w:rsidRDefault="009423F6" w:rsidP="009423F6">
      <w:pPr>
        <w:spacing w:line="540" w:lineRule="exact"/>
        <w:jc w:val="center"/>
        <w:rPr>
          <w:rFonts w:ascii="仿宋" w:eastAsia="仿宋" w:hAnsi="仿宋"/>
          <w:color w:val="000000"/>
          <w:sz w:val="28"/>
          <w:szCs w:val="28"/>
        </w:rPr>
      </w:pPr>
    </w:p>
    <w:tbl>
      <w:tblPr>
        <w:tblW w:w="8684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/>
      </w:tblPr>
      <w:tblGrid>
        <w:gridCol w:w="2582"/>
        <w:gridCol w:w="6102"/>
      </w:tblGrid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李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涛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北京市第一七九中学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王玉梅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东城区体育馆路街道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林又华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中国京剧院（原国家京剧院）一团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杨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柳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北京国际职业教育学校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郭静竹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北京大学人民医院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杜丽娜（女）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西城区大栅栏街道大安澜营社区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王恩荣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color w:val="FF0000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西城区德胜街道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袁云清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西城区广安门内街道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张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燕（女）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北京市电气工程学校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孔繁佳（女）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星火国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创企业管理有限公司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殷金凤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朝阳区呼家楼街道呼家楼北社区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孙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世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英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朝阳区环境卫生服务中心第一清洁车辆场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付彦青（女）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朝阳区麦子店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街道枣营社区</w:t>
            </w:r>
            <w:proofErr w:type="gramEnd"/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杨亚清（女）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朝阳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区融媒体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中心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李自柱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tabs>
                <w:tab w:val="right" w:pos="5886"/>
              </w:tabs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北京市朝阳区人民法院知识产权庭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ab/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许培军（女）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海淀区翠微小学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于燕涛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海淀区环境卫生服务中心车辆修理厂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刘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聪（女）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国家税务总局北京市海淀区税务局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张淑华（女）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海淀区青龙桥街道福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缘门社区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居委会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李军民（女）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北京大北农科技集团股份有限公司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lastRenderedPageBreak/>
              <w:t>傅以诠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石景山区人大常委会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戎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梅（女）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石景山区业余大学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孔震英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丰台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区芳庄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第二幼儿园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尹喜军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丰台区长辛店街道合成公社区居委会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史奎宏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丰台区职工大学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何石明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丰台区丰台第二中学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吴国英（女）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通州区玉桥街道办事处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王占利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通州区教师研修中心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周广兵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通州区退役军人事务局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王汉生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北京北张岱新科蔬菜产销专业合作社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崔桂霞（女）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平谷区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王辛庄镇东杏园村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张春海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密云区檀营生态城</w:t>
            </w:r>
          </w:p>
        </w:tc>
      </w:tr>
      <w:tr w:rsidR="009423F6" w:rsidRPr="009423F6" w:rsidTr="00902841">
        <w:trPr>
          <w:trHeight w:val="90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赵晓翠（女）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密云区日尚小商品城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孟凡颖（女）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门头沟区中医医院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王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维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门头沟区琉璃渠中小学劳动艺术教育基地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周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黎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北京雁栖湖生态发展示范区管理委员会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邵雪松（女）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房山区西潞街道苏庄三里社区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张进刚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房山区周口店镇黄山店村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伊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然（女）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昌平区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回龙观镇龙泽苑社区居委会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吴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洋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北京市农业广播电视学校昌平分校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周顺海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延庆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区香营乡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“金剪子”果树服务队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杜安山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顺义区马坡镇马坡花园（退休）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李进辉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北京燕京啤酒集团公司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尹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可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国家税务总局北京市顺义区税务局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冯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骏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国网北京市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电力公司顺义供电公司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lastRenderedPageBreak/>
              <w:t xml:space="preserve">韩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菲（女）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北京市顺义区人民检察院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李永进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顺义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区疾病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预防控制中心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陈山山（女）   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亦辰园果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蔬专业合作社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吴学芳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原北京市密云县政法委员会（退休）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丁其强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房山区燕山发展和改革委员会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张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玺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天坛公园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李武军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北京海关隶属北京朝阳海关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张新阳（女）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国家税务总局北京市税务局第三税务分局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肖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克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北京市第一中级人民法院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雷晓东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北京市地质勘察技术院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林长军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北京市应急管理局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郑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佳（女）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北京市地热研究院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李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玮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北京市食品安全监控和风险评估中心（北京市食品检验所）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石玉恒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北京市突发事件预警信息发布中心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邓中伟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市政府外事办公室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万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晨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中共北京市委宣传部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邢永杰（女）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北京市人民检察院第一分院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郭高轩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北京市水文地质工程地质大队（北京市地质环境监测总站）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杨晶晶（女）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北京市工商行政管理局经济技术开发区分局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田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伟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北京积水潭医院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阴赪宏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首都医科大学附属北京妇产医院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王丽京（女）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中国评剧院有限责任公司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lastRenderedPageBreak/>
              <w:t xml:space="preserve">胡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杰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北京电视台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朱艳婷（女）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北京人民广播电台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杨小军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北京艺术博物馆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武望婷（女）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首都博物馆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李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翀（女）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北京市建筑工程研究院有限责任公司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郭晓斌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北京市首都公路发展集团有限公司京沈高速公路分公司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祁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欣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北京静态交通投资运营有限公司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伍宏京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北京首华建设经营有限公司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鲁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斌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北京城建建设工程有限公司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倪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亮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北京公共交通控股（集团）有限公司第四客运分公司1路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苏毅鸥（女）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北京二商京华茶业有限公司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赵冬岩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北京国融工发投资管理有限公司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孙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琪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北京市地铁运营有限公司运营三分公司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任志强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北京现代汽车有限公司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赵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凯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北京建工四建工程建设有限公司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高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峰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京环汽车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服务有限公司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柳金龙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北京固废物流有限公司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齐春舰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首发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集团京开分公司</w:t>
            </w:r>
            <w:proofErr w:type="gramEnd"/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马云新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北京建工土木工程有限公司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路清泉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北京市轨道交通建设管理有限公司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张志君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北京国家游泳中心有限责任公司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安东山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北京市地铁运营有限公司机电分公司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林周宝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北京首开股份有限公司首开志信分公司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lastRenderedPageBreak/>
              <w:t>籍龙杰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北京建工环境修复股份有限公司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文新理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北京北冶功能材料有限公司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徐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芳（女）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首钢京唐钢铁联合有限责任公司热轧作业部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严振湘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首钢集团有限公司矿业公司杏山铁矿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黄志军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北京福田康明斯发动机有限公司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兰振辉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北京京通水务有限公司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王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浩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大兴区礼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贤镇大马坊村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贾新苗（女）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北京印刷学院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王珏祎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>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北京市朝阳区养老保险行政事务受理中心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蔡丽娜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>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中国铁建国际集团有限公司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李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红（女）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中国铁建国际集团有限公司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吕</w:t>
            </w:r>
            <w:proofErr w:type="gramEnd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扬（女）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中国医学科学院药物研究所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proofErr w:type="gramStart"/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朱学骏</w:t>
            </w:r>
            <w:proofErr w:type="gramEnd"/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北京大学第一医院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马壮寰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北京第二外国语学院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林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泰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清华大学马克思主义学院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杨再春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北京体育大学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 xml:space="preserve">张 </w:t>
            </w:r>
            <w:r w:rsidRPr="009423F6">
              <w:rPr>
                <w:rFonts w:ascii="仿宋" w:eastAsia="仿宋" w:hAnsi="仿宋" w:cs="Arial"/>
                <w:kern w:val="0"/>
                <w:szCs w:val="32"/>
              </w:rPr>
              <w:t xml:space="preserve"> </w:t>
            </w: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纯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北京大学第三医院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李守军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中国医学科学院阜外医院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李训虎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中国政法大学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周姝辰（女）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北京体育大学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王红蕾（女）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北京市商业学校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郑仕杰（女）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北京水利水电学校</w:t>
            </w:r>
          </w:p>
        </w:tc>
      </w:tr>
      <w:tr w:rsidR="009423F6" w:rsidRPr="009423F6" w:rsidTr="00902841">
        <w:trPr>
          <w:trHeight w:val="356"/>
          <w:jc w:val="center"/>
        </w:trPr>
        <w:tc>
          <w:tcPr>
            <w:tcW w:w="25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王建民</w:t>
            </w:r>
          </w:p>
        </w:tc>
        <w:tc>
          <w:tcPr>
            <w:tcW w:w="61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423F6" w:rsidRPr="009423F6" w:rsidRDefault="009423F6" w:rsidP="00902841">
            <w:pPr>
              <w:widowControl/>
              <w:spacing w:line="540" w:lineRule="exact"/>
              <w:jc w:val="left"/>
              <w:rPr>
                <w:rFonts w:ascii="仿宋" w:eastAsia="仿宋" w:hAnsi="仿宋" w:cs="Arial"/>
                <w:kern w:val="0"/>
                <w:szCs w:val="32"/>
              </w:rPr>
            </w:pPr>
            <w:r w:rsidRPr="009423F6">
              <w:rPr>
                <w:rFonts w:ascii="仿宋" w:eastAsia="仿宋" w:hAnsi="仿宋" w:cs="Arial" w:hint="eastAsia"/>
                <w:kern w:val="0"/>
                <w:szCs w:val="32"/>
              </w:rPr>
              <w:t>中国杂技团有限公司 北京市杂技学校</w:t>
            </w:r>
          </w:p>
        </w:tc>
      </w:tr>
    </w:tbl>
    <w:p w:rsidR="00FB5404" w:rsidRPr="009423F6" w:rsidRDefault="00FB5404">
      <w:pPr>
        <w:rPr>
          <w:rFonts w:ascii="仿宋" w:eastAsia="仿宋" w:hAnsi="仿宋"/>
        </w:rPr>
      </w:pPr>
    </w:p>
    <w:sectPr w:rsidR="00FB5404" w:rsidRPr="009423F6" w:rsidSect="00FB54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23F6"/>
    <w:rsid w:val="009423F6"/>
    <w:rsid w:val="00FB5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3F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2019-10-28T08:31:00Z</dcterms:created>
  <dcterms:modified xsi:type="dcterms:W3CDTF">2019-10-28T08:32:00Z</dcterms:modified>
</cp:coreProperties>
</file>