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796" w:rsidRDefault="00E84796" w:rsidP="00E84796">
      <w:pPr>
        <w:rPr>
          <w:rFonts w:ascii="黑体" w:eastAsia="黑体" w:hAnsi="黑体" w:cs="黑体" w:hint="eastAsia"/>
          <w:bCs/>
          <w:szCs w:val="32"/>
        </w:rPr>
      </w:pPr>
      <w:r>
        <w:rPr>
          <w:rFonts w:ascii="黑体" w:eastAsia="黑体" w:hAnsi="黑体" w:cs="黑体" w:hint="eastAsia"/>
          <w:bCs/>
          <w:szCs w:val="32"/>
        </w:rPr>
        <w:t>附件5</w:t>
      </w:r>
    </w:p>
    <w:p w:rsidR="00E84796" w:rsidRDefault="00E84796" w:rsidP="00E84796">
      <w:pPr>
        <w:rPr>
          <w:rFonts w:ascii="黑体" w:eastAsia="黑体" w:hAnsi="黑体" w:cs="黑体"/>
          <w:bCs/>
          <w:szCs w:val="32"/>
        </w:rPr>
      </w:pPr>
    </w:p>
    <w:p w:rsidR="00E84796" w:rsidRPr="00A65D4E" w:rsidRDefault="00E84796" w:rsidP="00E84796">
      <w:pPr>
        <w:jc w:val="center"/>
        <w:rPr>
          <w:rFonts w:ascii="方正小标宋简体" w:eastAsia="方正小标宋简体" w:hAnsi="方正小标宋简体" w:cs="方正小标宋简体"/>
          <w:kern w:val="36"/>
          <w:sz w:val="36"/>
          <w:szCs w:val="36"/>
        </w:rPr>
      </w:pPr>
      <w:r>
        <w:rPr>
          <w:rFonts w:ascii="方正小标宋简体" w:eastAsia="方正小标宋简体" w:hAnsi="方正小标宋简体" w:cs="方正小标宋简体" w:hint="eastAsia"/>
          <w:kern w:val="36"/>
          <w:sz w:val="36"/>
          <w:szCs w:val="36"/>
        </w:rPr>
        <w:t>北京市参加全国第六届大学生艺术展演活动艺术表演类节目信息报送表</w:t>
      </w:r>
    </w:p>
    <w:p w:rsidR="00E84796" w:rsidRDefault="00E84796" w:rsidP="00E84796">
      <w:pPr>
        <w:spacing w:afterLines="50"/>
        <w:ind w:right="845"/>
        <w:rPr>
          <w:rFonts w:ascii="仿宋_GB2312"/>
          <w:b/>
          <w:szCs w:val="21"/>
          <w:u w:val="single"/>
        </w:rPr>
      </w:pPr>
      <w:r>
        <w:rPr>
          <w:rFonts w:ascii="仿宋_GB2312" w:hint="eastAsia"/>
          <w:b/>
          <w:szCs w:val="21"/>
        </w:rPr>
        <w:t xml:space="preserve">  </w:t>
      </w:r>
      <w:r>
        <w:rPr>
          <w:rFonts w:ascii="仿宋_GB2312" w:hint="eastAsia"/>
          <w:b/>
          <w:szCs w:val="21"/>
          <w:u w:val="single"/>
        </w:rPr>
        <w:t xml:space="preserve">                 </w:t>
      </w:r>
      <w:r>
        <w:rPr>
          <w:rFonts w:ascii="仿宋_GB2312" w:hint="eastAsia"/>
          <w:b/>
          <w:szCs w:val="21"/>
        </w:rPr>
        <w:t>学校（盖章）</w:t>
      </w:r>
    </w:p>
    <w:tbl>
      <w:tblPr>
        <w:tblW w:w="14175"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5"/>
        <w:gridCol w:w="1329"/>
        <w:gridCol w:w="2345"/>
        <w:gridCol w:w="876"/>
        <w:gridCol w:w="635"/>
        <w:gridCol w:w="709"/>
        <w:gridCol w:w="992"/>
        <w:gridCol w:w="993"/>
        <w:gridCol w:w="992"/>
        <w:gridCol w:w="2835"/>
        <w:gridCol w:w="992"/>
        <w:gridCol w:w="992"/>
      </w:tblGrid>
      <w:tr w:rsidR="00E84796" w:rsidRPr="00DD2059" w:rsidTr="006B7A8C">
        <w:trPr>
          <w:trHeight w:val="663"/>
          <w:jc w:val="center"/>
        </w:trPr>
        <w:tc>
          <w:tcPr>
            <w:tcW w:w="485"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序号</w:t>
            </w:r>
          </w:p>
        </w:tc>
        <w:tc>
          <w:tcPr>
            <w:tcW w:w="1329"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类别和形式</w:t>
            </w:r>
          </w:p>
        </w:tc>
        <w:tc>
          <w:tcPr>
            <w:tcW w:w="2345"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节目名称</w:t>
            </w:r>
          </w:p>
        </w:tc>
        <w:tc>
          <w:tcPr>
            <w:tcW w:w="876"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时长</w:t>
            </w:r>
          </w:p>
        </w:tc>
        <w:tc>
          <w:tcPr>
            <w:tcW w:w="1344" w:type="dxa"/>
            <w:gridSpan w:val="2"/>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演员人数</w:t>
            </w:r>
          </w:p>
        </w:tc>
        <w:tc>
          <w:tcPr>
            <w:tcW w:w="992"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 xml:space="preserve">组别       </w:t>
            </w:r>
          </w:p>
        </w:tc>
        <w:tc>
          <w:tcPr>
            <w:tcW w:w="993"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指挥</w:t>
            </w:r>
          </w:p>
        </w:tc>
        <w:tc>
          <w:tcPr>
            <w:tcW w:w="992"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是否</w:t>
            </w:r>
          </w:p>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本校</w:t>
            </w:r>
          </w:p>
        </w:tc>
        <w:tc>
          <w:tcPr>
            <w:tcW w:w="2835"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指导教师</w:t>
            </w:r>
          </w:p>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（不超过3名）</w:t>
            </w:r>
          </w:p>
        </w:tc>
        <w:tc>
          <w:tcPr>
            <w:tcW w:w="992"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是否创作</w:t>
            </w:r>
          </w:p>
        </w:tc>
        <w:tc>
          <w:tcPr>
            <w:tcW w:w="992" w:type="dxa"/>
            <w:vMerge w:val="restart"/>
            <w:vAlign w:val="center"/>
          </w:tcPr>
          <w:p w:rsidR="00E84796" w:rsidRPr="00DD2059" w:rsidRDefault="00E84796" w:rsidP="006B7A8C">
            <w:pPr>
              <w:spacing w:line="0" w:lineRule="atLeast"/>
              <w:jc w:val="center"/>
              <w:rPr>
                <w:rFonts w:ascii="仿宋_GB2312" w:hAnsi="黑体" w:cs="黑体"/>
                <w:b/>
                <w:bCs/>
                <w:color w:val="000000"/>
                <w:sz w:val="28"/>
                <w:szCs w:val="28"/>
              </w:rPr>
            </w:pPr>
            <w:r w:rsidRPr="00DD2059">
              <w:rPr>
                <w:rFonts w:ascii="仿宋_GB2312" w:hAnsi="黑体" w:cs="黑体" w:hint="eastAsia"/>
                <w:b/>
                <w:bCs/>
                <w:color w:val="000000"/>
                <w:sz w:val="28"/>
                <w:szCs w:val="28"/>
              </w:rPr>
              <w:t>备注</w:t>
            </w:r>
          </w:p>
        </w:tc>
      </w:tr>
      <w:tr w:rsidR="00E84796" w:rsidRPr="00DD2059" w:rsidTr="006B7A8C">
        <w:trPr>
          <w:trHeight w:val="286"/>
          <w:jc w:val="center"/>
        </w:trPr>
        <w:tc>
          <w:tcPr>
            <w:tcW w:w="485" w:type="dxa"/>
            <w:vMerge/>
            <w:vAlign w:val="center"/>
          </w:tcPr>
          <w:p w:rsidR="00E84796" w:rsidRPr="00DD2059" w:rsidRDefault="00E84796" w:rsidP="006B7A8C">
            <w:pPr>
              <w:jc w:val="center"/>
              <w:rPr>
                <w:rFonts w:ascii="仿宋_GB2312"/>
                <w:b/>
                <w:color w:val="000000"/>
                <w:sz w:val="28"/>
                <w:szCs w:val="28"/>
              </w:rPr>
            </w:pPr>
          </w:p>
        </w:tc>
        <w:tc>
          <w:tcPr>
            <w:tcW w:w="1329" w:type="dxa"/>
            <w:vMerge/>
            <w:vAlign w:val="center"/>
          </w:tcPr>
          <w:p w:rsidR="00E84796" w:rsidRPr="00DD2059" w:rsidRDefault="00E84796" w:rsidP="006B7A8C">
            <w:pPr>
              <w:jc w:val="center"/>
              <w:rPr>
                <w:rFonts w:ascii="仿宋_GB2312"/>
                <w:b/>
                <w:color w:val="000000"/>
                <w:sz w:val="28"/>
                <w:szCs w:val="28"/>
              </w:rPr>
            </w:pPr>
          </w:p>
        </w:tc>
        <w:tc>
          <w:tcPr>
            <w:tcW w:w="2345" w:type="dxa"/>
            <w:vMerge/>
            <w:vAlign w:val="center"/>
          </w:tcPr>
          <w:p w:rsidR="00E84796" w:rsidRPr="00DD2059" w:rsidRDefault="00E84796" w:rsidP="006B7A8C">
            <w:pPr>
              <w:jc w:val="center"/>
              <w:rPr>
                <w:rFonts w:ascii="仿宋_GB2312"/>
                <w:b/>
                <w:color w:val="000000"/>
                <w:sz w:val="28"/>
                <w:szCs w:val="28"/>
              </w:rPr>
            </w:pPr>
          </w:p>
        </w:tc>
        <w:tc>
          <w:tcPr>
            <w:tcW w:w="876" w:type="dxa"/>
            <w:vMerge/>
            <w:vAlign w:val="center"/>
          </w:tcPr>
          <w:p w:rsidR="00E84796" w:rsidRPr="00DD2059" w:rsidRDefault="00E84796" w:rsidP="006B7A8C">
            <w:pPr>
              <w:jc w:val="center"/>
              <w:rPr>
                <w:rFonts w:ascii="仿宋_GB2312"/>
                <w:b/>
                <w:color w:val="000000"/>
                <w:sz w:val="28"/>
                <w:szCs w:val="28"/>
              </w:rPr>
            </w:pPr>
          </w:p>
        </w:tc>
        <w:tc>
          <w:tcPr>
            <w:tcW w:w="635" w:type="dxa"/>
            <w:vAlign w:val="center"/>
          </w:tcPr>
          <w:p w:rsidR="00E84796" w:rsidRPr="00DD2059" w:rsidRDefault="00E84796" w:rsidP="006B7A8C">
            <w:pPr>
              <w:jc w:val="center"/>
              <w:rPr>
                <w:rFonts w:ascii="仿宋_GB2312" w:hAnsi="黑体" w:cs="黑体"/>
                <w:b/>
                <w:bCs/>
                <w:color w:val="000000"/>
                <w:sz w:val="28"/>
                <w:szCs w:val="28"/>
              </w:rPr>
            </w:pPr>
            <w:r w:rsidRPr="00DD2059">
              <w:rPr>
                <w:rFonts w:ascii="仿宋_GB2312" w:hAnsi="黑体" w:cs="黑体" w:hint="eastAsia"/>
                <w:b/>
                <w:bCs/>
                <w:color w:val="000000"/>
                <w:sz w:val="28"/>
                <w:szCs w:val="28"/>
              </w:rPr>
              <w:t>男</w:t>
            </w:r>
          </w:p>
        </w:tc>
        <w:tc>
          <w:tcPr>
            <w:tcW w:w="709" w:type="dxa"/>
            <w:vAlign w:val="center"/>
          </w:tcPr>
          <w:p w:rsidR="00E84796" w:rsidRPr="00DD2059" w:rsidRDefault="00E84796" w:rsidP="006B7A8C">
            <w:pPr>
              <w:jc w:val="center"/>
              <w:rPr>
                <w:rFonts w:ascii="仿宋_GB2312" w:hAnsi="黑体" w:cs="黑体"/>
                <w:b/>
                <w:bCs/>
                <w:color w:val="000000"/>
                <w:sz w:val="28"/>
                <w:szCs w:val="28"/>
              </w:rPr>
            </w:pPr>
            <w:r w:rsidRPr="00DD2059">
              <w:rPr>
                <w:rFonts w:ascii="仿宋_GB2312" w:hAnsi="黑体" w:cs="黑体" w:hint="eastAsia"/>
                <w:b/>
                <w:bCs/>
                <w:color w:val="000000"/>
                <w:sz w:val="28"/>
                <w:szCs w:val="28"/>
              </w:rPr>
              <w:t>女</w:t>
            </w:r>
          </w:p>
        </w:tc>
        <w:tc>
          <w:tcPr>
            <w:tcW w:w="992" w:type="dxa"/>
            <w:vMerge/>
            <w:vAlign w:val="center"/>
          </w:tcPr>
          <w:p w:rsidR="00E84796" w:rsidRPr="00DD2059" w:rsidRDefault="00E84796" w:rsidP="006B7A8C">
            <w:pPr>
              <w:jc w:val="center"/>
              <w:rPr>
                <w:rFonts w:ascii="仿宋_GB2312"/>
                <w:b/>
                <w:color w:val="000000"/>
                <w:sz w:val="28"/>
                <w:szCs w:val="28"/>
              </w:rPr>
            </w:pPr>
          </w:p>
        </w:tc>
        <w:tc>
          <w:tcPr>
            <w:tcW w:w="993" w:type="dxa"/>
            <w:vMerge/>
            <w:vAlign w:val="center"/>
          </w:tcPr>
          <w:p w:rsidR="00E84796" w:rsidRPr="00DD2059" w:rsidRDefault="00E84796" w:rsidP="006B7A8C">
            <w:pPr>
              <w:jc w:val="center"/>
              <w:rPr>
                <w:rFonts w:ascii="仿宋_GB2312"/>
                <w:b/>
                <w:color w:val="000000"/>
                <w:sz w:val="28"/>
                <w:szCs w:val="28"/>
              </w:rPr>
            </w:pPr>
          </w:p>
        </w:tc>
        <w:tc>
          <w:tcPr>
            <w:tcW w:w="992" w:type="dxa"/>
            <w:vMerge/>
            <w:vAlign w:val="center"/>
          </w:tcPr>
          <w:p w:rsidR="00E84796" w:rsidRPr="00DD2059" w:rsidRDefault="00E84796" w:rsidP="006B7A8C">
            <w:pPr>
              <w:jc w:val="center"/>
              <w:rPr>
                <w:rFonts w:ascii="仿宋_GB2312"/>
                <w:b/>
                <w:color w:val="000000"/>
                <w:sz w:val="28"/>
                <w:szCs w:val="28"/>
              </w:rPr>
            </w:pPr>
          </w:p>
        </w:tc>
        <w:tc>
          <w:tcPr>
            <w:tcW w:w="2835" w:type="dxa"/>
            <w:vMerge/>
            <w:vAlign w:val="center"/>
          </w:tcPr>
          <w:p w:rsidR="00E84796" w:rsidRPr="00DD2059" w:rsidRDefault="00E84796" w:rsidP="006B7A8C">
            <w:pPr>
              <w:jc w:val="center"/>
              <w:rPr>
                <w:rFonts w:ascii="仿宋_GB2312"/>
                <w:b/>
                <w:color w:val="000000"/>
                <w:sz w:val="28"/>
                <w:szCs w:val="28"/>
              </w:rPr>
            </w:pPr>
          </w:p>
        </w:tc>
        <w:tc>
          <w:tcPr>
            <w:tcW w:w="992" w:type="dxa"/>
            <w:vMerge/>
          </w:tcPr>
          <w:p w:rsidR="00E84796" w:rsidRPr="00DD2059" w:rsidRDefault="00E84796" w:rsidP="006B7A8C">
            <w:pPr>
              <w:jc w:val="center"/>
              <w:rPr>
                <w:rFonts w:ascii="仿宋_GB2312"/>
                <w:b/>
                <w:color w:val="000000"/>
                <w:sz w:val="28"/>
                <w:szCs w:val="28"/>
              </w:rPr>
            </w:pPr>
          </w:p>
        </w:tc>
        <w:tc>
          <w:tcPr>
            <w:tcW w:w="992" w:type="dxa"/>
            <w:vMerge/>
            <w:vAlign w:val="center"/>
          </w:tcPr>
          <w:p w:rsidR="00E84796" w:rsidRPr="00DD2059" w:rsidRDefault="00E84796" w:rsidP="006B7A8C">
            <w:pPr>
              <w:jc w:val="center"/>
              <w:rPr>
                <w:rFonts w:ascii="仿宋_GB2312"/>
                <w:b/>
                <w:color w:val="000000"/>
                <w:sz w:val="28"/>
                <w:szCs w:val="28"/>
              </w:rPr>
            </w:pPr>
          </w:p>
        </w:tc>
      </w:tr>
      <w:tr w:rsidR="00E84796" w:rsidRPr="00DD2059" w:rsidTr="006B7A8C">
        <w:trPr>
          <w:trHeight w:val="454"/>
          <w:jc w:val="center"/>
        </w:trPr>
        <w:tc>
          <w:tcPr>
            <w:tcW w:w="485" w:type="dxa"/>
            <w:vAlign w:val="center"/>
          </w:tcPr>
          <w:p w:rsidR="00E84796" w:rsidRPr="00DD2059" w:rsidRDefault="00E84796" w:rsidP="006B7A8C">
            <w:pPr>
              <w:jc w:val="center"/>
              <w:rPr>
                <w:rFonts w:ascii="仿宋_GB2312"/>
                <w:sz w:val="28"/>
                <w:szCs w:val="28"/>
              </w:rPr>
            </w:pPr>
          </w:p>
        </w:tc>
        <w:tc>
          <w:tcPr>
            <w:tcW w:w="1329" w:type="dxa"/>
            <w:vAlign w:val="center"/>
          </w:tcPr>
          <w:p w:rsidR="00E84796" w:rsidRPr="00DD2059" w:rsidRDefault="00E84796" w:rsidP="006B7A8C">
            <w:pPr>
              <w:jc w:val="center"/>
              <w:rPr>
                <w:rFonts w:ascii="仿宋_GB2312"/>
                <w:sz w:val="28"/>
                <w:szCs w:val="28"/>
              </w:rPr>
            </w:pPr>
          </w:p>
        </w:tc>
        <w:tc>
          <w:tcPr>
            <w:tcW w:w="2345" w:type="dxa"/>
            <w:vAlign w:val="center"/>
          </w:tcPr>
          <w:p w:rsidR="00E84796" w:rsidRPr="00DD2059" w:rsidRDefault="00E84796" w:rsidP="006B7A8C">
            <w:pPr>
              <w:jc w:val="center"/>
              <w:rPr>
                <w:rFonts w:ascii="仿宋_GB2312"/>
                <w:sz w:val="28"/>
                <w:szCs w:val="28"/>
              </w:rPr>
            </w:pPr>
          </w:p>
        </w:tc>
        <w:tc>
          <w:tcPr>
            <w:tcW w:w="876" w:type="dxa"/>
            <w:vAlign w:val="center"/>
          </w:tcPr>
          <w:p w:rsidR="00E84796" w:rsidRPr="00DD2059" w:rsidRDefault="00E84796" w:rsidP="006B7A8C">
            <w:pPr>
              <w:jc w:val="center"/>
              <w:rPr>
                <w:rFonts w:ascii="仿宋_GB2312"/>
                <w:sz w:val="28"/>
                <w:szCs w:val="28"/>
              </w:rPr>
            </w:pPr>
          </w:p>
        </w:tc>
        <w:tc>
          <w:tcPr>
            <w:tcW w:w="635" w:type="dxa"/>
            <w:vAlign w:val="center"/>
          </w:tcPr>
          <w:p w:rsidR="00E84796" w:rsidRPr="00DD2059" w:rsidRDefault="00E84796" w:rsidP="006B7A8C">
            <w:pPr>
              <w:jc w:val="center"/>
              <w:rPr>
                <w:rFonts w:ascii="仿宋_GB2312"/>
                <w:sz w:val="28"/>
                <w:szCs w:val="28"/>
              </w:rPr>
            </w:pPr>
          </w:p>
        </w:tc>
        <w:tc>
          <w:tcPr>
            <w:tcW w:w="709"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993"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2835" w:type="dxa"/>
            <w:vAlign w:val="center"/>
          </w:tcPr>
          <w:p w:rsidR="00E84796" w:rsidRPr="00DD2059" w:rsidRDefault="00E84796" w:rsidP="006B7A8C">
            <w:pPr>
              <w:jc w:val="center"/>
              <w:rPr>
                <w:rFonts w:ascii="仿宋_GB2312"/>
                <w:sz w:val="28"/>
                <w:szCs w:val="28"/>
              </w:rPr>
            </w:pPr>
          </w:p>
        </w:tc>
        <w:tc>
          <w:tcPr>
            <w:tcW w:w="992" w:type="dxa"/>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r>
      <w:tr w:rsidR="00E84796" w:rsidRPr="00DD2059" w:rsidTr="006B7A8C">
        <w:trPr>
          <w:trHeight w:val="454"/>
          <w:jc w:val="center"/>
        </w:trPr>
        <w:tc>
          <w:tcPr>
            <w:tcW w:w="485" w:type="dxa"/>
            <w:vAlign w:val="center"/>
          </w:tcPr>
          <w:p w:rsidR="00E84796" w:rsidRPr="00DD2059" w:rsidRDefault="00E84796" w:rsidP="006B7A8C">
            <w:pPr>
              <w:jc w:val="center"/>
              <w:rPr>
                <w:rFonts w:ascii="仿宋_GB2312"/>
                <w:sz w:val="28"/>
                <w:szCs w:val="28"/>
              </w:rPr>
            </w:pPr>
          </w:p>
        </w:tc>
        <w:tc>
          <w:tcPr>
            <w:tcW w:w="1329" w:type="dxa"/>
            <w:vAlign w:val="center"/>
          </w:tcPr>
          <w:p w:rsidR="00E84796" w:rsidRPr="00DD2059" w:rsidRDefault="00E84796" w:rsidP="006B7A8C">
            <w:pPr>
              <w:jc w:val="center"/>
              <w:rPr>
                <w:rFonts w:ascii="仿宋_GB2312"/>
                <w:sz w:val="28"/>
                <w:szCs w:val="28"/>
              </w:rPr>
            </w:pPr>
          </w:p>
        </w:tc>
        <w:tc>
          <w:tcPr>
            <w:tcW w:w="2345" w:type="dxa"/>
            <w:vAlign w:val="center"/>
          </w:tcPr>
          <w:p w:rsidR="00E84796" w:rsidRPr="00DD2059" w:rsidRDefault="00E84796" w:rsidP="006B7A8C">
            <w:pPr>
              <w:jc w:val="center"/>
              <w:rPr>
                <w:rFonts w:ascii="仿宋_GB2312"/>
                <w:sz w:val="28"/>
                <w:szCs w:val="28"/>
              </w:rPr>
            </w:pPr>
          </w:p>
        </w:tc>
        <w:tc>
          <w:tcPr>
            <w:tcW w:w="876" w:type="dxa"/>
            <w:vAlign w:val="center"/>
          </w:tcPr>
          <w:p w:rsidR="00E84796" w:rsidRPr="00DD2059" w:rsidRDefault="00E84796" w:rsidP="006B7A8C">
            <w:pPr>
              <w:jc w:val="center"/>
              <w:rPr>
                <w:rFonts w:ascii="仿宋_GB2312"/>
                <w:sz w:val="28"/>
                <w:szCs w:val="28"/>
              </w:rPr>
            </w:pPr>
          </w:p>
        </w:tc>
        <w:tc>
          <w:tcPr>
            <w:tcW w:w="635" w:type="dxa"/>
            <w:vAlign w:val="center"/>
          </w:tcPr>
          <w:p w:rsidR="00E84796" w:rsidRPr="00DD2059" w:rsidRDefault="00E84796" w:rsidP="006B7A8C">
            <w:pPr>
              <w:jc w:val="center"/>
              <w:rPr>
                <w:rFonts w:ascii="仿宋_GB2312"/>
                <w:sz w:val="28"/>
                <w:szCs w:val="28"/>
              </w:rPr>
            </w:pPr>
          </w:p>
        </w:tc>
        <w:tc>
          <w:tcPr>
            <w:tcW w:w="709"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993"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2835" w:type="dxa"/>
            <w:vAlign w:val="center"/>
          </w:tcPr>
          <w:p w:rsidR="00E84796" w:rsidRPr="00DD2059" w:rsidRDefault="00E84796" w:rsidP="006B7A8C">
            <w:pPr>
              <w:jc w:val="center"/>
              <w:rPr>
                <w:rFonts w:ascii="仿宋_GB2312"/>
                <w:sz w:val="28"/>
                <w:szCs w:val="28"/>
              </w:rPr>
            </w:pPr>
          </w:p>
        </w:tc>
        <w:tc>
          <w:tcPr>
            <w:tcW w:w="992" w:type="dxa"/>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r>
      <w:tr w:rsidR="00E84796" w:rsidRPr="00DD2059" w:rsidTr="006B7A8C">
        <w:trPr>
          <w:trHeight w:val="454"/>
          <w:jc w:val="center"/>
        </w:trPr>
        <w:tc>
          <w:tcPr>
            <w:tcW w:w="485" w:type="dxa"/>
            <w:vAlign w:val="center"/>
          </w:tcPr>
          <w:p w:rsidR="00E84796" w:rsidRPr="00DD2059" w:rsidRDefault="00E84796" w:rsidP="006B7A8C">
            <w:pPr>
              <w:jc w:val="center"/>
              <w:rPr>
                <w:rFonts w:ascii="仿宋_GB2312"/>
                <w:sz w:val="28"/>
                <w:szCs w:val="28"/>
              </w:rPr>
            </w:pPr>
          </w:p>
        </w:tc>
        <w:tc>
          <w:tcPr>
            <w:tcW w:w="1329" w:type="dxa"/>
            <w:vAlign w:val="center"/>
          </w:tcPr>
          <w:p w:rsidR="00E84796" w:rsidRPr="00DD2059" w:rsidRDefault="00E84796" w:rsidP="006B7A8C">
            <w:pPr>
              <w:jc w:val="center"/>
              <w:rPr>
                <w:rFonts w:ascii="仿宋_GB2312"/>
                <w:sz w:val="28"/>
                <w:szCs w:val="28"/>
              </w:rPr>
            </w:pPr>
          </w:p>
        </w:tc>
        <w:tc>
          <w:tcPr>
            <w:tcW w:w="2345" w:type="dxa"/>
            <w:vAlign w:val="center"/>
          </w:tcPr>
          <w:p w:rsidR="00E84796" w:rsidRPr="00DD2059" w:rsidRDefault="00E84796" w:rsidP="006B7A8C">
            <w:pPr>
              <w:jc w:val="center"/>
              <w:rPr>
                <w:rFonts w:ascii="仿宋_GB2312"/>
                <w:sz w:val="28"/>
                <w:szCs w:val="28"/>
              </w:rPr>
            </w:pPr>
          </w:p>
        </w:tc>
        <w:tc>
          <w:tcPr>
            <w:tcW w:w="876" w:type="dxa"/>
            <w:vAlign w:val="center"/>
          </w:tcPr>
          <w:p w:rsidR="00E84796" w:rsidRPr="00DD2059" w:rsidRDefault="00E84796" w:rsidP="006B7A8C">
            <w:pPr>
              <w:jc w:val="center"/>
              <w:rPr>
                <w:rFonts w:ascii="仿宋_GB2312"/>
                <w:sz w:val="28"/>
                <w:szCs w:val="28"/>
              </w:rPr>
            </w:pPr>
          </w:p>
        </w:tc>
        <w:tc>
          <w:tcPr>
            <w:tcW w:w="635" w:type="dxa"/>
            <w:vAlign w:val="center"/>
          </w:tcPr>
          <w:p w:rsidR="00E84796" w:rsidRPr="00DD2059" w:rsidRDefault="00E84796" w:rsidP="006B7A8C">
            <w:pPr>
              <w:jc w:val="center"/>
              <w:rPr>
                <w:rFonts w:ascii="仿宋_GB2312"/>
                <w:sz w:val="28"/>
                <w:szCs w:val="28"/>
              </w:rPr>
            </w:pPr>
          </w:p>
        </w:tc>
        <w:tc>
          <w:tcPr>
            <w:tcW w:w="709"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993"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2835" w:type="dxa"/>
            <w:vAlign w:val="center"/>
          </w:tcPr>
          <w:p w:rsidR="00E84796" w:rsidRPr="00DD2059" w:rsidRDefault="00E84796" w:rsidP="006B7A8C">
            <w:pPr>
              <w:jc w:val="center"/>
              <w:rPr>
                <w:rFonts w:ascii="仿宋_GB2312"/>
                <w:sz w:val="28"/>
                <w:szCs w:val="28"/>
              </w:rPr>
            </w:pPr>
          </w:p>
        </w:tc>
        <w:tc>
          <w:tcPr>
            <w:tcW w:w="992" w:type="dxa"/>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r>
      <w:tr w:rsidR="00E84796" w:rsidRPr="00DD2059" w:rsidTr="006B7A8C">
        <w:trPr>
          <w:trHeight w:val="454"/>
          <w:jc w:val="center"/>
        </w:trPr>
        <w:tc>
          <w:tcPr>
            <w:tcW w:w="485" w:type="dxa"/>
            <w:vAlign w:val="center"/>
          </w:tcPr>
          <w:p w:rsidR="00E84796" w:rsidRPr="00DD2059" w:rsidRDefault="00E84796" w:rsidP="006B7A8C">
            <w:pPr>
              <w:jc w:val="center"/>
              <w:rPr>
                <w:rFonts w:ascii="仿宋_GB2312"/>
                <w:sz w:val="28"/>
                <w:szCs w:val="28"/>
              </w:rPr>
            </w:pPr>
          </w:p>
        </w:tc>
        <w:tc>
          <w:tcPr>
            <w:tcW w:w="1329" w:type="dxa"/>
            <w:vAlign w:val="center"/>
          </w:tcPr>
          <w:p w:rsidR="00E84796" w:rsidRPr="00DD2059" w:rsidRDefault="00E84796" w:rsidP="006B7A8C">
            <w:pPr>
              <w:jc w:val="center"/>
              <w:rPr>
                <w:rFonts w:ascii="仿宋_GB2312"/>
                <w:sz w:val="28"/>
                <w:szCs w:val="28"/>
              </w:rPr>
            </w:pPr>
          </w:p>
        </w:tc>
        <w:tc>
          <w:tcPr>
            <w:tcW w:w="2345" w:type="dxa"/>
            <w:vAlign w:val="center"/>
          </w:tcPr>
          <w:p w:rsidR="00E84796" w:rsidRPr="00DD2059" w:rsidRDefault="00E84796" w:rsidP="006B7A8C">
            <w:pPr>
              <w:jc w:val="center"/>
              <w:rPr>
                <w:rFonts w:ascii="仿宋_GB2312"/>
                <w:sz w:val="28"/>
                <w:szCs w:val="28"/>
              </w:rPr>
            </w:pPr>
          </w:p>
        </w:tc>
        <w:tc>
          <w:tcPr>
            <w:tcW w:w="876" w:type="dxa"/>
            <w:vAlign w:val="center"/>
          </w:tcPr>
          <w:p w:rsidR="00E84796" w:rsidRPr="00DD2059" w:rsidRDefault="00E84796" w:rsidP="006B7A8C">
            <w:pPr>
              <w:jc w:val="center"/>
              <w:rPr>
                <w:rFonts w:ascii="仿宋_GB2312"/>
                <w:sz w:val="28"/>
                <w:szCs w:val="28"/>
              </w:rPr>
            </w:pPr>
          </w:p>
        </w:tc>
        <w:tc>
          <w:tcPr>
            <w:tcW w:w="635" w:type="dxa"/>
            <w:vAlign w:val="center"/>
          </w:tcPr>
          <w:p w:rsidR="00E84796" w:rsidRPr="00DD2059" w:rsidRDefault="00E84796" w:rsidP="006B7A8C">
            <w:pPr>
              <w:jc w:val="center"/>
              <w:rPr>
                <w:rFonts w:ascii="仿宋_GB2312"/>
                <w:sz w:val="28"/>
                <w:szCs w:val="28"/>
              </w:rPr>
            </w:pPr>
          </w:p>
        </w:tc>
        <w:tc>
          <w:tcPr>
            <w:tcW w:w="709"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993" w:type="dxa"/>
            <w:vAlign w:val="center"/>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c>
          <w:tcPr>
            <w:tcW w:w="2835" w:type="dxa"/>
            <w:vAlign w:val="center"/>
          </w:tcPr>
          <w:p w:rsidR="00E84796" w:rsidRPr="00DD2059" w:rsidRDefault="00E84796" w:rsidP="006B7A8C">
            <w:pPr>
              <w:jc w:val="center"/>
              <w:rPr>
                <w:rFonts w:ascii="仿宋_GB2312"/>
                <w:sz w:val="28"/>
                <w:szCs w:val="28"/>
              </w:rPr>
            </w:pPr>
          </w:p>
        </w:tc>
        <w:tc>
          <w:tcPr>
            <w:tcW w:w="992" w:type="dxa"/>
          </w:tcPr>
          <w:p w:rsidR="00E84796" w:rsidRPr="00DD2059" w:rsidRDefault="00E84796" w:rsidP="006B7A8C">
            <w:pPr>
              <w:jc w:val="center"/>
              <w:rPr>
                <w:rFonts w:ascii="仿宋_GB2312"/>
                <w:sz w:val="28"/>
                <w:szCs w:val="28"/>
              </w:rPr>
            </w:pPr>
          </w:p>
        </w:tc>
        <w:tc>
          <w:tcPr>
            <w:tcW w:w="992" w:type="dxa"/>
            <w:vAlign w:val="center"/>
          </w:tcPr>
          <w:p w:rsidR="00E84796" w:rsidRPr="00DD2059" w:rsidRDefault="00E84796" w:rsidP="006B7A8C">
            <w:pPr>
              <w:jc w:val="center"/>
              <w:rPr>
                <w:rFonts w:ascii="仿宋_GB2312"/>
                <w:sz w:val="28"/>
                <w:szCs w:val="28"/>
              </w:rPr>
            </w:pPr>
          </w:p>
        </w:tc>
      </w:tr>
    </w:tbl>
    <w:p w:rsidR="00E84796" w:rsidRDefault="00E84796" w:rsidP="00E84796">
      <w:pPr>
        <w:spacing w:beforeLines="50"/>
        <w:ind w:right="958"/>
        <w:rPr>
          <w:rFonts w:ascii="仿宋_GB2312"/>
          <w:b/>
          <w:color w:val="000000"/>
          <w:szCs w:val="21"/>
        </w:rPr>
      </w:pPr>
      <w:r>
        <w:rPr>
          <w:rFonts w:ascii="仿宋_GB2312" w:hint="eastAsia"/>
          <w:b/>
          <w:color w:val="000000"/>
          <w:szCs w:val="21"/>
        </w:rPr>
        <w:t>填表人：         联系电话（座机和手机）：    传真：             电子邮箱：</w:t>
      </w:r>
    </w:p>
    <w:p w:rsidR="00E84796" w:rsidRDefault="00E84796" w:rsidP="00E84796">
      <w:pPr>
        <w:spacing w:line="0" w:lineRule="atLeast"/>
        <w:ind w:left="708" w:right="958" w:hangingChars="294" w:hanging="708"/>
        <w:rPr>
          <w:rFonts w:ascii="仿宋_GB2312" w:hAnsi="宋体" w:cs="宋体"/>
          <w:kern w:val="0"/>
          <w:sz w:val="24"/>
        </w:rPr>
      </w:pPr>
      <w:r>
        <w:rPr>
          <w:rFonts w:ascii="仿宋_GB2312" w:hAnsi="宋体" w:cs="宋体" w:hint="eastAsia"/>
          <w:b/>
          <w:kern w:val="0"/>
          <w:sz w:val="24"/>
        </w:rPr>
        <w:t>备注</w:t>
      </w:r>
      <w:r>
        <w:rPr>
          <w:rFonts w:ascii="仿宋_GB2312" w:hAnsi="宋体" w:cs="宋体" w:hint="eastAsia"/>
          <w:kern w:val="0"/>
          <w:sz w:val="24"/>
        </w:rPr>
        <w:t>： 1.甲组、乙组分别填写，每个组别中再以“声乐”、“器乐”、“舞蹈”、“戏剧”、“朗诵”类别为顺序填写。</w:t>
      </w:r>
    </w:p>
    <w:p w:rsidR="00E84796" w:rsidRDefault="00E84796" w:rsidP="00E84796">
      <w:pPr>
        <w:tabs>
          <w:tab w:val="left" w:pos="7088"/>
        </w:tabs>
        <w:spacing w:line="0" w:lineRule="atLeast"/>
        <w:ind w:right="958" w:firstLineChars="350" w:firstLine="840"/>
        <w:rPr>
          <w:rFonts w:ascii="仿宋_GB2312" w:hAnsi="宋体" w:cs="宋体"/>
          <w:kern w:val="0"/>
          <w:sz w:val="24"/>
        </w:rPr>
      </w:pPr>
      <w:r>
        <w:rPr>
          <w:rFonts w:ascii="仿宋_GB2312" w:hAnsi="宋体" w:cs="宋体" w:hint="eastAsia"/>
          <w:kern w:val="0"/>
          <w:sz w:val="24"/>
        </w:rPr>
        <w:t>2.器乐类节目在“类别和形式”一栏中，除填写合奏外，还须注明管弦乐、管乐或民乐。</w:t>
      </w:r>
    </w:p>
    <w:p w:rsidR="00E84796" w:rsidRDefault="00E84796" w:rsidP="00E84796">
      <w:pPr>
        <w:spacing w:line="0" w:lineRule="atLeast"/>
        <w:ind w:right="958" w:firstLineChars="350" w:firstLine="840"/>
        <w:rPr>
          <w:rFonts w:ascii="仿宋_GB2312" w:hAnsi="宋体" w:cs="宋体"/>
          <w:kern w:val="0"/>
          <w:sz w:val="24"/>
        </w:rPr>
      </w:pPr>
      <w:r>
        <w:rPr>
          <w:rFonts w:ascii="仿宋_GB2312" w:hAnsi="宋体" w:cs="宋体" w:hint="eastAsia"/>
          <w:kern w:val="0"/>
          <w:sz w:val="24"/>
        </w:rPr>
        <w:t>3.声乐、器乐类节目须在备注栏注明节目是否为中国作品。</w:t>
      </w:r>
    </w:p>
    <w:p w:rsidR="004A0693" w:rsidRPr="00E84796" w:rsidRDefault="004A0693"/>
    <w:sectPr w:rsidR="004A0693" w:rsidRPr="00E84796" w:rsidSect="00E84796">
      <w:pgSz w:w="16838" w:h="11906" w:orient="landscape"/>
      <w:pgMar w:top="1800" w:right="1440" w:bottom="1800" w:left="144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E84796"/>
    <w:rsid w:val="004A0693"/>
    <w:rsid w:val="00E847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796"/>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2020-10-21T03:56:00Z</dcterms:created>
  <dcterms:modified xsi:type="dcterms:W3CDTF">2020-10-21T03:56:00Z</dcterms:modified>
</cp:coreProperties>
</file>