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247" w:rsidRDefault="00091247" w:rsidP="00091247">
      <w:pPr>
        <w:spacing w:line="560" w:lineRule="exact"/>
        <w:jc w:val="left"/>
        <w:rPr>
          <w:rFonts w:ascii="黑体" w:eastAsia="黑体" w:hAnsi="黑体"/>
          <w:szCs w:val="32"/>
        </w:rPr>
      </w:pPr>
      <w:r w:rsidRPr="00760A77">
        <w:rPr>
          <w:rFonts w:ascii="黑体" w:eastAsia="黑体" w:hAnsi="黑体" w:hint="eastAsia"/>
          <w:szCs w:val="32"/>
        </w:rPr>
        <w:t>附件2</w:t>
      </w:r>
    </w:p>
    <w:p w:rsidR="00091247" w:rsidRPr="00264B80" w:rsidRDefault="00091247" w:rsidP="00091247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264B80">
        <w:rPr>
          <w:rFonts w:ascii="方正小标宋简体" w:eastAsia="方正小标宋简体" w:hAnsi="黑体"/>
          <w:sz w:val="44"/>
          <w:szCs w:val="44"/>
        </w:rPr>
        <w:t>20</w:t>
      </w:r>
      <w:r>
        <w:rPr>
          <w:rFonts w:ascii="方正小标宋简体" w:eastAsia="方正小标宋简体" w:hAnsi="黑体" w:hint="eastAsia"/>
          <w:sz w:val="44"/>
          <w:szCs w:val="44"/>
        </w:rPr>
        <w:t>20</w:t>
      </w:r>
      <w:r w:rsidRPr="00264B80">
        <w:rPr>
          <w:rFonts w:ascii="方正小标宋简体" w:eastAsia="方正小标宋简体" w:hAnsi="黑体"/>
          <w:sz w:val="44"/>
          <w:szCs w:val="44"/>
        </w:rPr>
        <w:t>年北京高校</w:t>
      </w:r>
      <w:r w:rsidRPr="00264B80">
        <w:rPr>
          <w:rFonts w:ascii="方正小标宋简体" w:eastAsia="方正小标宋简体" w:hAnsi="黑体"/>
          <w:sz w:val="44"/>
          <w:szCs w:val="44"/>
        </w:rPr>
        <w:t>“</w:t>
      </w:r>
      <w:r w:rsidRPr="00264B80">
        <w:rPr>
          <w:rFonts w:ascii="方正小标宋简体" w:eastAsia="方正小标宋简体" w:hAnsi="黑体"/>
          <w:sz w:val="44"/>
          <w:szCs w:val="44"/>
        </w:rPr>
        <w:t>优质本科教材课件</w:t>
      </w:r>
      <w:r w:rsidRPr="00264B80">
        <w:rPr>
          <w:rFonts w:ascii="方正小标宋简体" w:eastAsia="方正小标宋简体" w:hAnsi="黑体"/>
          <w:sz w:val="44"/>
          <w:szCs w:val="44"/>
        </w:rPr>
        <w:t>”</w:t>
      </w:r>
      <w:r w:rsidRPr="00264B80">
        <w:rPr>
          <w:rFonts w:ascii="方正小标宋简体" w:eastAsia="方正小标宋简体" w:hAnsi="黑体"/>
          <w:sz w:val="44"/>
          <w:szCs w:val="44"/>
        </w:rPr>
        <w:t>名单</w:t>
      </w:r>
    </w:p>
    <w:tbl>
      <w:tblPr>
        <w:tblW w:w="15492" w:type="dxa"/>
        <w:jc w:val="center"/>
        <w:tblInd w:w="-4047" w:type="dxa"/>
        <w:tblLook w:val="04A0"/>
      </w:tblPr>
      <w:tblGrid>
        <w:gridCol w:w="775"/>
        <w:gridCol w:w="2835"/>
        <w:gridCol w:w="4081"/>
        <w:gridCol w:w="2977"/>
        <w:gridCol w:w="2693"/>
        <w:gridCol w:w="855"/>
        <w:gridCol w:w="1276"/>
      </w:tblGrid>
      <w:tr w:rsidR="00091247" w:rsidRPr="000775EE" w:rsidTr="00DF5DC8">
        <w:trPr>
          <w:trHeight w:val="408"/>
          <w:tblHeader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0775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0775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4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0775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0775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主  编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0775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0775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0775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项目类型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流行病学（第8版）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詹思延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人民卫生出版社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大气污染控制工程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郝吉明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北京交通大学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数字信号处理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陈后金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北京科技大学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现代物流信息技术（第</w:t>
            </w:r>
            <w:r w:rsidRPr="000775EE">
              <w:rPr>
                <w:rFonts w:eastAsia="宋体"/>
                <w:color w:val="000000"/>
                <w:kern w:val="0"/>
                <w:sz w:val="22"/>
                <w:szCs w:val="22"/>
              </w:rPr>
              <w:t>3</w:t>
            </w:r>
            <w:r w:rsidRPr="000775EE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王道平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现代通信技术(第5版)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纪越峰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植病流行学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马占鸿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北京林业大学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西方园林史——19世纪之前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朱建宁、赵  晶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中国林业出版社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中国近代文化史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张昭军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孙燕京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中华书局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现代西班牙语（3）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董燕生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外语教学与研究出版社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电视节目导播（第二版）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中央财经大学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宏观经济学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模拟法庭实验教程（第</w:t>
            </w:r>
            <w:r w:rsidRPr="000775EE">
              <w:rPr>
                <w:rFonts w:eastAsia="宋体"/>
                <w:color w:val="000000"/>
                <w:kern w:val="0"/>
                <w:sz w:val="22"/>
                <w:szCs w:val="22"/>
              </w:rPr>
              <w:t>3</w:t>
            </w:r>
            <w:r w:rsidRPr="000775EE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陈学权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中央音乐学院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世界民族音乐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中央美术学院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艺术考察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伟、杨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中央戏剧学院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戏剧视觉与当代艺术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孙大庆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文化艺术出版社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竞争法学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刘继峰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华北电力大学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新能源科学与工程专业导论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世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中国水利水电出版社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管道及储罐强度设计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健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石油工业出版社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中国地质大学（北京）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晶体光学与造岩矿物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赵志丹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工科数学分析教程（上、下册）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杨小远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管理运筹学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韩伯棠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北京协和医学院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金征宇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人民卫生出版社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外交学院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外交谈判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熊</w:t>
            </w:r>
            <w:r w:rsidRPr="000775EE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炜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公安学基础理论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冬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中医养生康复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白震民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中国科学院大学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基础代数（第一、二卷）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席南华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工程图学基础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刘志峰、李富平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电机与拖动基础及MATLAB仿真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陈亚爱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投资银行学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莉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高等教育出版社第四版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室内设计+室内设计史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李瑞君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中国建筑工业出版社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出版管理概论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王关义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北京建筑大学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土木工程制图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谆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首都医科大学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儿科学（第4版）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申昆玲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北京大学医学出版社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数理统计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何书元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体育经济学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王子朴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旅游景区开发与管理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邹统钎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物联网技术（第2版）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国际贸易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燕秋梅、刘  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中国音乐学院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中国戏曲音乐经典导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聆与模唱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袁环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北京舞蹈学院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赣南采茶舞蹈教材与教学实践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人民音乐出版社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439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《通信原理简明教程》立体化教材课件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李学华、吴韶波、杨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玮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</w:p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硕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419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北京城市学院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大学英语预备级立体化教材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颖、贾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辉、朱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燕、</w:t>
            </w:r>
          </w:p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陈秀明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北京警察学院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警务技能实训教程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朱海明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木志友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综合自然地理学（第3版）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蒙吉军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电子线路分析与设计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20世纪西方音乐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毕明辉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货币搜寻理论十四讲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晗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统计学（第7版）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贾俊平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社会保障理论（第四版）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中国劳动社会保障出版社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考古学概论（第2版）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马利清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外国新闻传播史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陈继静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高等代数A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胡长英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数字电子技术基础（第6版）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石  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《结构力学》网络立体化教材课件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邢沁妍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流体力学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580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医学组织学图谱与实习指导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王大亮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周德山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郭晓霞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</w:p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健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北京交通大学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单片机原理与应用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戴胜华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北京交通大学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动车组装备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刘志明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史红梅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中国铁道出版社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北京交通大学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商务英语教程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邵钦瑜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312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北京科技大学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高等数学</w:t>
            </w:r>
            <w:r w:rsidRPr="004F2496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(</w:t>
            </w:r>
            <w:r w:rsidRPr="004F24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上、下册</w:t>
            </w:r>
            <w:r w:rsidRPr="004F2496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郑连存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、胡志兴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312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北京科技大学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通用学术英语</w:t>
            </w:r>
            <w:r w:rsidRPr="004F2496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1&amp;2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张敬源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4F2496" w:rsidTr="00DF5DC8">
        <w:trPr>
          <w:trHeight w:val="312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北京科技大学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嵌入式</w:t>
            </w:r>
            <w:r w:rsidRPr="004F2496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Linux</w:t>
            </w:r>
            <w:r w:rsidRPr="004F24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编程与实践教程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王粉花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4F2496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北京化工大学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化工过程分析与合成数字课程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张卫东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高等教育出版社/高等教育电子音像出版社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4F2496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北京化工大学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线性代数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姜广峰、崔丽鸿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北京化工大学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复杂物质剖析技术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董慧茹、王志华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化学工业出版社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北京化工大学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会计学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王淑慧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电路分析基础（第3版）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俎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云霄、李巍海、侯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宾、</w:t>
            </w:r>
          </w:p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电子工业出版社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计算机组成原理（第六版·立体化教材）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白中英、戴志涛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高等数学（第2版）（双语）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袁健华、艾文宝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农学原理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胡跃高、曾昭海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汽车拖拉机发动机原理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喆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大学物理实验教程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何志巍、朱世秋、徐艳月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农业法学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任大鹏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法律出版社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北京林业大学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树木学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张志翔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中国林业出版社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北京林业大学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国际贸易理论与实务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缪东玲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北京林业大学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数据结构算法动态演示课件-舞动的算法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李冬梅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人民邮电出版社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北京中医药大学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内经选读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翟双庆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中国中医药出版社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北京中医药大学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按摩推拿学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于天源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中国中医药出版社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北京中医药大学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儿科护理学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段红梅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人民卫生出版社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北京中医药大学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推拿学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李多多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中国中医药出版社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循环经济与可持续发展型企业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毛建素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中国环境出版社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变态心理学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王建平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汉字学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齐元涛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数学模型与数学建模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刘来福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黄海洋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曾文艺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324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大学思辨英语教程</w:t>
            </w:r>
            <w:r w:rsidRPr="00CA0447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•</w:t>
            </w: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议论文写作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莲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外语教学与研究出版社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324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大学思辨英语教程</w:t>
            </w:r>
            <w:r w:rsidRPr="00CA0447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•</w:t>
            </w: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写作1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杨鲁新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外语教学与研究出版社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大众传媒与媒介素养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峥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美术英语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薇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、胡晓丽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知识产权出版社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中国经济聚焦--高级商务汉语综合教程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冯传强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六朝文选注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侯文华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企业生产制造应用—基于用友ERP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产品微课教程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李吉梅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《大学物理精讲精练》大学物理课件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游戏引擎原理及应用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韩红雷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广播电视网络技术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彬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95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中央财经大学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公司理财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王汀汀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东北财经大学出版社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中央财经大学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保险学概论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许飞琼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中国金融出版社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中央财经大学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计量经济学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潘省初、周凌瑶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《线性代数》(线性代数辅导讲义)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张立卓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0775EE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辅导讲义由清华大学出版社</w:t>
            </w:r>
            <w:r w:rsidRPr="000775EE">
              <w:rPr>
                <w:rFonts w:eastAsia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国际商务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王炜瀚、王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健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《高级商务英语听说（第三版）》优质立体化课件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春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传播学核心理论与概念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璐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高级法语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政府绩效管理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葛蕾蕾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社会学概论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柴茂昌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中央音乐学院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音乐学院英语教程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中央音乐学院出版社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中央音乐学院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西方音乐通史（下）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羽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中央美术学院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线性素描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唐勇力、廖勤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河北美术出版社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中央美术学院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汉字作为方法（中文字体设计基础）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中央戏剧学院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形体训练教程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欣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中央戏剧学院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小学戏剧课堂课程教材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艳、姬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沛、孙菲等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中国戏剧出版社 文化艺术出版社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国际私法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杜新丽 宣增益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政策科学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翟校义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大众传媒与媒介素养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王天铮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华北电力大学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材料科学基础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李宝让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中国电力出版社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华北电力大学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企业财务分析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中国电力出版社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华北电力大学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水资源系统优化原理与方法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门宝辉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中国矿业大学（北京）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图解室内设计入门与方法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李晓丹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中国矿业大学（北京）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材料力学性能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彭瑞东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中国矿业大学（北京）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客户关系管理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伍京华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人民邮电出版社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中国矿业大学（北京）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摄影测量学基础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杨可明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中国电力出版社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油藏工程原理与方法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刘慧卿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泵与压缩机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姬忠礼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石油工业出版社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C语言及其程序设计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李国和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电子工业出版社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中国地质大学（北京）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石油工业概论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李治平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石油工业出版社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中国地质大学（北京）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料工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器—玉的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鉴赏与评价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颖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中国地质大学（北京）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地球物理测井教程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邹长春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飞机总体设计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计算机组成与实现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高小鹏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职业生涯规划与就业创业指导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苏文平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智能控制（第四版）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刘金琨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电子工业出版社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理论力学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随机信号分析与估计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宋承天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线性代数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良、闫桂峰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德语基础语言学导论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北京电子科技学院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概率论与数理统计及SPSS软件应用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璀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人民邮电出版社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北京电子科技学院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思想道德修养与法律基础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付赵震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北京电子科技学院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大学生自我成长与就业指导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李亚兰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中国原子能出版社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北京协和医学院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医学实用多元统计学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姜晶梅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北京协和医学院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生长与发展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陈京立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中国协和医科大学出版社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外交学院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国际公务员制度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牛仲君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360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外交学院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当代西方政治制度导论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唐</w:t>
            </w: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0775EE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晓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侦查讯问学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毕惜茜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警察武器使用—手枪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常小龙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144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体育舞蹈运动教程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李小芬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身心智慧——武术技艺道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冬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中央民族大学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藏传佛教思想史纲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班班多杰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中央民族大学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中国近现代史纲要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杨宗丽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中央民族大学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苗族舞蹈女班教材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崔月梅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北京环球音像出版社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中央民族大学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刑事法律思维表达与文书写作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扬、王一超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法律出版社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中华女子学院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马克思主义基本原理概论课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中华女子学院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幼儿园游戏与指导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东北师范大学出版社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中华女子学院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主持人即兴口语表达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周子云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中国劳动关系学院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诗词格律与写作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严、解文超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知识产权出版社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中国劳动关系学院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商务实务教程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钟懿辉、赵鑫全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中国经济出版社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中国劳动关系学院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劳动经济学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中国科学院大学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前沿化学实验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杨国强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中国科学院大学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电磁学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王建雄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中国社会科学院大学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数据新闻实战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刘英华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电子工业出版社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中国社会科学院大学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哲学导论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中国社会科学院大学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中级微观经济学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李石强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中国消防救援学院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森林火灾监测与预警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殷继艳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、李  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中国林业出版社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道路勘测设计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张志清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交通工程总论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杨孝宽、贺玉龙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人民交通出版社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大学物理简明双语教程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杨红卫、刘凤艳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马克思主义基本原理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张茂林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线性代数及其应用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邹杰涛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科学出版社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市场营销学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陶晓波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中级财务会计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毛新述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电工电子技术基本教程（第二版）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扬、黎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数字图像处理及应用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陈天华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服装工效学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  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中国纺织出版社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视觉与风格 风光摄影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董  冬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人民邮电出版社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服装表演学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李玮琦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中国纺织出版社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出版概论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张文红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色彩管理原理与应用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徐艳芳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文化发展出版社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三维建模经典案例教程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范士喜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北京建筑大学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卫星定位原理与应用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坚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测绘出版社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北京建筑大学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工程项目管理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戚振强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中国建筑 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北京建筑大学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城市轨道交通车辆电器与装备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陈新华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  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线性代数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杜建卫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西安交通大学出版社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工程制图教程（云教材）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乔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西安交通大学出版社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工程力学（云教材）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许月梅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西安交通大学出版社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管理仿真模拟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张小红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化学工业出版社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922D1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线性代数问题解析与模型分析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颜亭玉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、刘建慧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360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922D1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大学计算机基础（第二版）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张仁龙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0775EE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刘莹莹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922D1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农事学实践教程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922D1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旅游学概论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首都医科大学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神经病学（第4版）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王拥军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北京大学医学出版社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首都医科大学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医学免疫学（第4版）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安云庆、王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炜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、张须龙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北京大学医学出版社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首都医科大学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医学英语视听说I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卢凤香、监艳红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初等教育史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夏鹏翔、唐延延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信息技术与课程整合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乔爱玲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“西班牙文学选读”立体化课件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蔡潇洁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高等教育出版社、高等教育电子音像出版社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冬季奥运项目报道手册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陈岐岳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195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篮球运动技术教学双语教程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霍笑敏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人体解剖学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戴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昕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日语会话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江新兴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旅游教育出版社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新编英语小说鉴赏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日语古典语法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谢立群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物联网技术（第2版）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军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国际贸易实务（英文版）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谢桂梅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配送中心规划与运作管理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张竞禾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中国财富出版社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财政学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李红霞、姚东旭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中国财政经济出版社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创新创业思维与MVC.net互联网+实现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刘经纬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财务管理学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闫华红、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邹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颖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中国音乐学院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跨文化交际：中英文对比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张桂萍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外语教学与研究出版社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中国音乐学院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艺术概论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中国戏曲学院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戏曲舞台设计基础——古建临摹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中国戏曲学院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中国京剧史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淼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中国戏曲学院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故事模型编剧法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北京电影学院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视频技术基础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略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世界图书出版公司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北京电影学院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影视录音工艺与技巧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珏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北京电影学院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影视服装设计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展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中国电影出版社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北京舞蹈学院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中国古典舞基本功训练教材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庞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上海音乐出版社、上海文艺音像电子出版社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DSP原理及应用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高等教育出版社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“互联网+”大学生创新创业实践教程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康海燕、朱万祥、司夏萌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信号与系统基础及应用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张晓青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药物制剂生产设备及车间工艺设计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韩永萍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化学工业出版社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多媒体技术与应用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安继芳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设计素描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何海燕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北京出版集团公司北京出版社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C程序设计教程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李红豫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北京城市学院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西班牙语高级阅读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叶映芳、刘娇月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北京城市学院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现代仪器分析实验指导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婧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北京警察学院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法医学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健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北京警察学院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治安案件查处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吕福鑫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北京吉利学院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管理学理论与实务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任广新</w:t>
            </w:r>
            <w:proofErr w:type="gramEnd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、陈葆华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北京吉利学院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电工学-电工技术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崔财豪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首都师范大学科德学院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用户体验设计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辽宁美术出版社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首都师范大学科德学院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领读者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北京工商大学嘉华学院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公司治理与薪酬设计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贾美霞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北京工商大学嘉华学院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会计学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闫晓明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北京邮电大学世纪学院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《数字图像处理》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娱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北京邮电大学出版社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288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北京工业大学耿丹学院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商业空间设计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1247" w:rsidRPr="000775EE" w:rsidTr="00DF5DC8">
        <w:trPr>
          <w:trHeight w:val="576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中瑞酒店管理学院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餐饮服务原理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迟梦飞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775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课件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247" w:rsidRPr="000775EE" w:rsidRDefault="00091247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091247" w:rsidRDefault="00091247" w:rsidP="00091247">
      <w:pPr>
        <w:jc w:val="center"/>
      </w:pPr>
    </w:p>
    <w:p w:rsidR="003F1806" w:rsidRDefault="003F1806"/>
    <w:sectPr w:rsidR="003F1806" w:rsidSect="00260653">
      <w:pgSz w:w="16838" w:h="11906" w:orient="landscape" w:code="9"/>
      <w:pgMar w:top="1418" w:right="1418" w:bottom="1418" w:left="1418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1247"/>
    <w:rsid w:val="00091247"/>
    <w:rsid w:val="003F1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24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9124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091247"/>
    <w:rPr>
      <w:rFonts w:ascii="Times New Roman" w:eastAsia="仿宋_GB2312" w:hAnsi="Times New Roman" w:cs="Times New Roman"/>
      <w:sz w:val="18"/>
      <w:szCs w:val="18"/>
      <w:lang/>
    </w:rPr>
  </w:style>
  <w:style w:type="character" w:styleId="a4">
    <w:name w:val="page number"/>
    <w:basedOn w:val="a0"/>
    <w:rsid w:val="00091247"/>
  </w:style>
  <w:style w:type="paragraph" w:styleId="a5">
    <w:name w:val="header"/>
    <w:basedOn w:val="a"/>
    <w:link w:val="Char0"/>
    <w:uiPriority w:val="99"/>
    <w:unhideWhenUsed/>
    <w:rsid w:val="00091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1247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rsid w:val="00091247"/>
    <w:rPr>
      <w:sz w:val="18"/>
      <w:szCs w:val="18"/>
    </w:rPr>
  </w:style>
  <w:style w:type="character" w:customStyle="1" w:styleId="Char1">
    <w:name w:val="批注框文本 Char"/>
    <w:basedOn w:val="a0"/>
    <w:link w:val="a6"/>
    <w:rsid w:val="00091247"/>
    <w:rPr>
      <w:rFonts w:ascii="Times New Roman" w:eastAsia="仿宋_GB2312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rsid w:val="00091247"/>
    <w:pPr>
      <w:ind w:leftChars="2500" w:left="100"/>
    </w:pPr>
  </w:style>
  <w:style w:type="character" w:customStyle="1" w:styleId="Char2">
    <w:name w:val="日期 Char"/>
    <w:basedOn w:val="a0"/>
    <w:link w:val="a7"/>
    <w:rsid w:val="00091247"/>
    <w:rPr>
      <w:rFonts w:ascii="Times New Roman" w:eastAsia="仿宋_GB2312" w:hAnsi="Times New Roman" w:cs="Times New Roman"/>
      <w:sz w:val="32"/>
      <w:szCs w:val="24"/>
    </w:rPr>
  </w:style>
  <w:style w:type="character" w:styleId="a8">
    <w:name w:val="Hyperlink"/>
    <w:uiPriority w:val="99"/>
    <w:unhideWhenUsed/>
    <w:rsid w:val="00091247"/>
    <w:rPr>
      <w:color w:val="0000FF"/>
      <w:u w:val="single"/>
    </w:rPr>
  </w:style>
  <w:style w:type="character" w:styleId="a9">
    <w:name w:val="FollowedHyperlink"/>
    <w:uiPriority w:val="99"/>
    <w:unhideWhenUsed/>
    <w:rsid w:val="00091247"/>
    <w:rPr>
      <w:color w:val="800080"/>
      <w:u w:val="single"/>
    </w:rPr>
  </w:style>
  <w:style w:type="paragraph" w:customStyle="1" w:styleId="font5">
    <w:name w:val="font5"/>
    <w:basedOn w:val="a"/>
    <w:rsid w:val="00091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91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7">
    <w:name w:val="font7"/>
    <w:basedOn w:val="a"/>
    <w:rsid w:val="00091247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2"/>
      <w:szCs w:val="22"/>
    </w:rPr>
  </w:style>
  <w:style w:type="paragraph" w:customStyle="1" w:styleId="font8">
    <w:name w:val="font8"/>
    <w:basedOn w:val="a"/>
    <w:rsid w:val="0009124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9">
    <w:name w:val="font9"/>
    <w:basedOn w:val="a"/>
    <w:rsid w:val="00091247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2"/>
      <w:szCs w:val="22"/>
    </w:rPr>
  </w:style>
  <w:style w:type="paragraph" w:customStyle="1" w:styleId="font10">
    <w:name w:val="font10"/>
    <w:basedOn w:val="a"/>
    <w:rsid w:val="0009124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11">
    <w:name w:val="font11"/>
    <w:basedOn w:val="a"/>
    <w:rsid w:val="00091247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</w:rPr>
  </w:style>
  <w:style w:type="paragraph" w:customStyle="1" w:styleId="font12">
    <w:name w:val="font12"/>
    <w:basedOn w:val="a"/>
    <w:rsid w:val="0009124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4"/>
    </w:rPr>
  </w:style>
  <w:style w:type="paragraph" w:customStyle="1" w:styleId="font13">
    <w:name w:val="font13"/>
    <w:basedOn w:val="a"/>
    <w:rsid w:val="00091247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333333"/>
      <w:kern w:val="0"/>
      <w:sz w:val="24"/>
    </w:rPr>
  </w:style>
  <w:style w:type="paragraph" w:customStyle="1" w:styleId="font14">
    <w:name w:val="font14"/>
    <w:basedOn w:val="a"/>
    <w:rsid w:val="00091247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font15">
    <w:name w:val="font15"/>
    <w:basedOn w:val="a"/>
    <w:rsid w:val="00091247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333333"/>
      <w:kern w:val="0"/>
      <w:sz w:val="24"/>
    </w:rPr>
  </w:style>
  <w:style w:type="paragraph" w:customStyle="1" w:styleId="font16">
    <w:name w:val="font16"/>
    <w:basedOn w:val="a"/>
    <w:rsid w:val="0009124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17">
    <w:name w:val="font17"/>
    <w:basedOn w:val="a"/>
    <w:rsid w:val="00091247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8"/>
      <w:szCs w:val="28"/>
    </w:rPr>
  </w:style>
  <w:style w:type="paragraph" w:customStyle="1" w:styleId="font18">
    <w:name w:val="font18"/>
    <w:basedOn w:val="a"/>
    <w:rsid w:val="0009124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8"/>
      <w:szCs w:val="28"/>
    </w:rPr>
  </w:style>
  <w:style w:type="paragraph" w:customStyle="1" w:styleId="font19">
    <w:name w:val="font19"/>
    <w:basedOn w:val="a"/>
    <w:rsid w:val="00091247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font20">
    <w:name w:val="font20"/>
    <w:basedOn w:val="a"/>
    <w:rsid w:val="00091247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rsid w:val="000912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6">
    <w:name w:val="xl66"/>
    <w:basedOn w:val="a"/>
    <w:rsid w:val="000912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7">
    <w:name w:val="xl67"/>
    <w:basedOn w:val="a"/>
    <w:rsid w:val="000912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8">
    <w:name w:val="xl68"/>
    <w:basedOn w:val="a"/>
    <w:rsid w:val="000912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rsid w:val="000912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a"/>
    <w:rsid w:val="0009124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71">
    <w:name w:val="xl71"/>
    <w:basedOn w:val="a"/>
    <w:rsid w:val="00091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1360</Words>
  <Characters>7756</Characters>
  <Application>Microsoft Office Word</Application>
  <DocSecurity>0</DocSecurity>
  <Lines>64</Lines>
  <Paragraphs>18</Paragraphs>
  <ScaleCrop>false</ScaleCrop>
  <Company/>
  <LinksUpToDate>false</LinksUpToDate>
  <CharactersWithSpaces>9098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2020-10-28T07:05:00Z</dcterms:created>
  <dcterms:modified xsi:type="dcterms:W3CDTF">2020-10-28T07:06:00Z</dcterms:modified>
</cp:coreProperties>
</file>