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BA6" w:rsidRPr="007C0367" w:rsidRDefault="00A63BA6" w:rsidP="00A63BA6">
      <w:pPr>
        <w:spacing w:line="580" w:lineRule="exact"/>
        <w:jc w:val="center"/>
        <w:rPr>
          <w:rFonts w:ascii="方正小标宋简体" w:eastAsia="方正小标宋简体" w:hAnsi="方正小标宋简体" w:cs="方正小标宋简体"/>
          <w:bCs/>
          <w:sz w:val="44"/>
          <w:szCs w:val="44"/>
        </w:rPr>
      </w:pPr>
      <w:r w:rsidRPr="007C0367">
        <w:rPr>
          <w:rFonts w:ascii="方正小标宋简体" w:eastAsia="方正小标宋简体" w:hAnsi="方正小标宋简体" w:cs="方正小标宋简体" w:hint="eastAsia"/>
          <w:bCs/>
          <w:sz w:val="44"/>
          <w:szCs w:val="44"/>
        </w:rPr>
        <w:t>教育部全国教育普法领导小组办公室</w:t>
      </w:r>
    </w:p>
    <w:p w:rsidR="00A63BA6" w:rsidRPr="007C0367" w:rsidRDefault="00A63BA6" w:rsidP="00A63BA6">
      <w:pPr>
        <w:spacing w:line="580" w:lineRule="exact"/>
        <w:jc w:val="center"/>
        <w:rPr>
          <w:rFonts w:ascii="方正小标宋简体" w:eastAsia="方正小标宋简体" w:hAnsi="方正小标宋简体" w:cs="方正小标宋简体"/>
          <w:bCs/>
          <w:sz w:val="44"/>
          <w:szCs w:val="44"/>
        </w:rPr>
      </w:pPr>
      <w:r w:rsidRPr="007C0367">
        <w:rPr>
          <w:rFonts w:ascii="方正小标宋简体" w:eastAsia="方正小标宋简体" w:hAnsi="方正小标宋简体" w:cs="方正小标宋简体" w:hint="eastAsia"/>
          <w:bCs/>
          <w:sz w:val="44"/>
          <w:szCs w:val="44"/>
        </w:rPr>
        <w:t>关于开展2020年教育系统“宪法宣传周”</w:t>
      </w:r>
    </w:p>
    <w:p w:rsidR="00A63BA6" w:rsidRPr="007C0367" w:rsidRDefault="00A63BA6" w:rsidP="00A63BA6">
      <w:pPr>
        <w:spacing w:line="580" w:lineRule="exact"/>
        <w:jc w:val="center"/>
        <w:rPr>
          <w:rFonts w:ascii="方正小标宋简体" w:eastAsia="方正小标宋简体" w:hAnsi="方正小标宋简体" w:cs="方正小标宋简体"/>
          <w:bCs/>
          <w:sz w:val="44"/>
          <w:szCs w:val="44"/>
        </w:rPr>
      </w:pPr>
      <w:r w:rsidRPr="007C0367">
        <w:rPr>
          <w:rFonts w:ascii="方正小标宋简体" w:eastAsia="方正小标宋简体" w:hAnsi="方正小标宋简体" w:cs="方正小标宋简体" w:hint="eastAsia"/>
          <w:bCs/>
          <w:sz w:val="44"/>
          <w:szCs w:val="44"/>
        </w:rPr>
        <w:t>系列活动的通知</w:t>
      </w:r>
    </w:p>
    <w:p w:rsidR="00A63BA6" w:rsidRDefault="00A63BA6" w:rsidP="00A63BA6">
      <w:pPr>
        <w:spacing w:line="580" w:lineRule="exact"/>
        <w:jc w:val="right"/>
        <w:rPr>
          <w:rFonts w:ascii="仿宋_GB2312" w:hAnsi="仿宋_GB2312" w:cs="仿宋_GB2312"/>
          <w:szCs w:val="32"/>
        </w:rPr>
      </w:pPr>
    </w:p>
    <w:p w:rsidR="00A63BA6" w:rsidRDefault="00A63BA6" w:rsidP="00A63BA6">
      <w:pPr>
        <w:spacing w:line="580" w:lineRule="exact"/>
        <w:jc w:val="right"/>
        <w:rPr>
          <w:rFonts w:ascii="仿宋_GB2312" w:hAnsi="仿宋_GB2312" w:cs="仿宋_GB2312"/>
          <w:szCs w:val="32"/>
        </w:rPr>
      </w:pPr>
      <w:r>
        <w:rPr>
          <w:rFonts w:ascii="仿宋_GB2312" w:hAnsi="仿宋_GB2312" w:cs="仿宋_GB2312" w:hint="eastAsia"/>
          <w:szCs w:val="32"/>
        </w:rPr>
        <w:t>教普法办函〔2020〕5号</w:t>
      </w:r>
    </w:p>
    <w:p w:rsidR="00A63BA6" w:rsidRDefault="00A63BA6" w:rsidP="00A63BA6">
      <w:pPr>
        <w:spacing w:line="580" w:lineRule="exact"/>
        <w:jc w:val="center"/>
        <w:rPr>
          <w:rFonts w:ascii="华文中宋" w:eastAsia="华文中宋" w:hAnsi="华文中宋"/>
          <w:b/>
          <w:sz w:val="36"/>
          <w:szCs w:val="36"/>
        </w:rPr>
      </w:pPr>
    </w:p>
    <w:p w:rsidR="00A63BA6" w:rsidRDefault="00A63BA6" w:rsidP="00A63BA6">
      <w:pPr>
        <w:spacing w:line="600" w:lineRule="exact"/>
        <w:rPr>
          <w:rFonts w:ascii="仿宋_GB2312" w:hAnsi="仿宋_GB2312" w:cs="仿宋_GB2312"/>
          <w:szCs w:val="32"/>
        </w:rPr>
      </w:pPr>
      <w:r>
        <w:rPr>
          <w:rFonts w:ascii="仿宋_GB2312" w:hAnsi="仿宋_GB2312" w:cs="仿宋_GB2312" w:hint="eastAsia"/>
          <w:szCs w:val="32"/>
        </w:rPr>
        <w:t>各省、自治区、直辖市教育厅（教委），新疆生产建设兵团教育局，部属各高等学校：</w:t>
      </w:r>
    </w:p>
    <w:p w:rsidR="00A63BA6" w:rsidRDefault="00A63BA6" w:rsidP="00A63BA6">
      <w:pPr>
        <w:spacing w:line="600" w:lineRule="exact"/>
        <w:ind w:firstLineChars="200" w:firstLine="640"/>
        <w:rPr>
          <w:rFonts w:ascii="仿宋_GB2312" w:hAnsi="仿宋_GB2312" w:cs="仿宋_GB2312"/>
          <w:szCs w:val="32"/>
        </w:rPr>
      </w:pPr>
      <w:r>
        <w:rPr>
          <w:rFonts w:ascii="仿宋_GB2312" w:hAnsi="仿宋_GB2312" w:cs="仿宋_GB2312" w:hint="eastAsia"/>
          <w:szCs w:val="32"/>
        </w:rPr>
        <w:t xml:space="preserve">为认真学习贯彻习近平法治思想，深入贯彻落实党的十九大和十九届五中全会精神，推动教育系统学习宣传宪法，弘扬宪法精神，维护宪法权威，根据中宣部、司法部、全国普法办2020年全国“宪法宣传周”工作安排，结合《教育部办公厅关于举办第五届全国学生“学宪法 讲宪法”活动的通知》要求，现就开展2020年教育系统“宪法宣传周”系列活动有关事项通知如下： </w:t>
      </w:r>
    </w:p>
    <w:p w:rsidR="00A63BA6" w:rsidRDefault="00A63BA6" w:rsidP="00A63BA6">
      <w:pPr>
        <w:spacing w:line="600" w:lineRule="exact"/>
        <w:ind w:firstLineChars="200" w:firstLine="640"/>
        <w:rPr>
          <w:rFonts w:ascii="黑体" w:eastAsia="黑体" w:hAnsi="黑体" w:cs="黑体"/>
          <w:szCs w:val="32"/>
        </w:rPr>
      </w:pPr>
      <w:r>
        <w:rPr>
          <w:rFonts w:ascii="黑体" w:eastAsia="黑体" w:hAnsi="黑体" w:cs="黑体" w:hint="eastAsia"/>
          <w:szCs w:val="32"/>
        </w:rPr>
        <w:t>一、活动时间</w:t>
      </w:r>
    </w:p>
    <w:p w:rsidR="00A63BA6" w:rsidRDefault="00A63BA6" w:rsidP="00A63BA6">
      <w:pPr>
        <w:spacing w:line="600" w:lineRule="exact"/>
        <w:ind w:firstLineChars="200" w:firstLine="640"/>
        <w:rPr>
          <w:rFonts w:ascii="仿宋_GB2312" w:hAnsi="仿宋_GB2312" w:cs="仿宋_GB2312"/>
          <w:szCs w:val="32"/>
        </w:rPr>
      </w:pPr>
      <w:r>
        <w:rPr>
          <w:rFonts w:ascii="仿宋_GB2312" w:hAnsi="仿宋_GB2312" w:cs="仿宋_GB2312" w:hint="eastAsia"/>
          <w:szCs w:val="32"/>
        </w:rPr>
        <w:t>11月30日（周一）—12月6日（周日）</w:t>
      </w:r>
    </w:p>
    <w:p w:rsidR="00A63BA6" w:rsidRDefault="00A63BA6" w:rsidP="00A63BA6">
      <w:pPr>
        <w:spacing w:line="600" w:lineRule="exact"/>
        <w:ind w:firstLineChars="200" w:firstLine="640"/>
        <w:rPr>
          <w:rFonts w:ascii="黑体" w:eastAsia="黑体" w:hAnsi="黑体" w:cs="黑体"/>
          <w:szCs w:val="32"/>
        </w:rPr>
      </w:pPr>
      <w:r>
        <w:rPr>
          <w:rFonts w:ascii="黑体" w:eastAsia="黑体" w:hAnsi="黑体" w:cs="黑体" w:hint="eastAsia"/>
          <w:szCs w:val="32"/>
        </w:rPr>
        <w:t>二、活动主题</w:t>
      </w:r>
    </w:p>
    <w:p w:rsidR="00A63BA6" w:rsidRDefault="00A63BA6" w:rsidP="00A63BA6">
      <w:pPr>
        <w:spacing w:line="600" w:lineRule="exact"/>
        <w:ind w:firstLineChars="200" w:firstLine="640"/>
        <w:rPr>
          <w:rFonts w:ascii="仿宋_GB2312" w:hAnsi="仿宋_GB2312" w:cs="仿宋_GB2312"/>
          <w:szCs w:val="32"/>
        </w:rPr>
      </w:pPr>
      <w:r>
        <w:rPr>
          <w:rFonts w:ascii="仿宋_GB2312" w:hAnsi="仿宋_GB2312" w:cs="仿宋_GB2312" w:hint="eastAsia"/>
          <w:szCs w:val="32"/>
        </w:rPr>
        <w:t>深入学习宣传习近平法治思想，大力弘扬宪法精神</w:t>
      </w:r>
    </w:p>
    <w:p w:rsidR="00A63BA6" w:rsidRDefault="00A63BA6" w:rsidP="00A63BA6">
      <w:pPr>
        <w:spacing w:line="600" w:lineRule="exact"/>
        <w:ind w:firstLineChars="200" w:firstLine="640"/>
        <w:rPr>
          <w:rFonts w:ascii="黑体" w:eastAsia="黑体" w:hAnsi="黑体" w:cs="黑体"/>
          <w:szCs w:val="32"/>
        </w:rPr>
      </w:pPr>
      <w:r>
        <w:rPr>
          <w:rFonts w:ascii="黑体" w:eastAsia="黑体" w:hAnsi="黑体" w:cs="黑体" w:hint="eastAsia"/>
          <w:szCs w:val="32"/>
        </w:rPr>
        <w:t>三、具体安排</w:t>
      </w:r>
    </w:p>
    <w:p w:rsidR="00A63BA6" w:rsidRDefault="00A63BA6" w:rsidP="00A63BA6">
      <w:pPr>
        <w:spacing w:line="600" w:lineRule="exact"/>
        <w:ind w:firstLineChars="200" w:firstLine="640"/>
        <w:rPr>
          <w:rFonts w:ascii="仿宋_GB2312" w:hAnsi="仿宋_GB2312" w:cs="仿宋_GB2312"/>
          <w:szCs w:val="32"/>
        </w:rPr>
      </w:pPr>
      <w:r>
        <w:rPr>
          <w:rFonts w:ascii="仿宋_GB2312" w:hAnsi="仿宋_GB2312" w:cs="仿宋_GB2312" w:hint="eastAsia"/>
          <w:szCs w:val="32"/>
        </w:rPr>
        <w:t>各地各校根据实际情况，围绕主题深入开展宪法学习宣传教育活动。重点学习宣传：习近平法治思想，特别是关于宪法的重要论述；党的十九届五中全会精神；中华人民共和</w:t>
      </w:r>
      <w:r>
        <w:rPr>
          <w:rFonts w:ascii="仿宋_GB2312" w:hAnsi="仿宋_GB2312" w:cs="仿宋_GB2312" w:hint="eastAsia"/>
          <w:szCs w:val="32"/>
        </w:rPr>
        <w:lastRenderedPageBreak/>
        <w:t>国宪法；社会主义核心价值观；中华人民共和国民法典，疫情防控相关法律法规。具体内容和活动形式可适当调整。</w:t>
      </w:r>
    </w:p>
    <w:p w:rsidR="00A63BA6" w:rsidRDefault="00A63BA6" w:rsidP="00A63BA6">
      <w:pPr>
        <w:spacing w:line="600" w:lineRule="exact"/>
        <w:ind w:firstLineChars="200" w:firstLine="643"/>
        <w:rPr>
          <w:rFonts w:ascii="仿宋_GB2312" w:hAnsi="仿宋_GB2312" w:cs="仿宋_GB2312"/>
          <w:szCs w:val="32"/>
        </w:rPr>
      </w:pPr>
      <w:r>
        <w:rPr>
          <w:rFonts w:ascii="楷体" w:eastAsia="楷体" w:hAnsi="楷体" w:cs="楷体" w:hint="eastAsia"/>
          <w:b/>
          <w:bCs/>
          <w:szCs w:val="32"/>
        </w:rPr>
        <w:t>1.组织参加全国学生“学宪法 讲宪法”活动全国总决赛</w:t>
      </w:r>
      <w:r>
        <w:rPr>
          <w:rFonts w:ascii="仿宋_GB2312" w:hAnsi="仿宋_GB2312" w:cs="仿宋_GB2312" w:hint="eastAsia"/>
          <w:szCs w:val="32"/>
        </w:rPr>
        <w:t>。</w:t>
      </w:r>
      <w:r>
        <w:rPr>
          <w:szCs w:val="32"/>
        </w:rPr>
        <w:t>各省（区、市）</w:t>
      </w:r>
      <w:r>
        <w:rPr>
          <w:rFonts w:hint="eastAsia"/>
          <w:szCs w:val="32"/>
        </w:rPr>
        <w:t>、新疆生产建设兵团及香港、澳门特别行政区教育部门，要按照《关于举办第五届全国学生“学宪法</w:t>
      </w:r>
      <w:r>
        <w:rPr>
          <w:rFonts w:hint="eastAsia"/>
          <w:szCs w:val="32"/>
        </w:rPr>
        <w:t xml:space="preserve"> </w:t>
      </w:r>
      <w:r>
        <w:rPr>
          <w:rFonts w:hint="eastAsia"/>
          <w:szCs w:val="32"/>
        </w:rPr>
        <w:t>讲宪法”活动全国总决赛的通知》（</w:t>
      </w:r>
      <w:r>
        <w:rPr>
          <w:szCs w:val="32"/>
        </w:rPr>
        <w:t>教普法办函〔</w:t>
      </w:r>
      <w:r>
        <w:rPr>
          <w:szCs w:val="32"/>
        </w:rPr>
        <w:t>2020</w:t>
      </w:r>
      <w:r>
        <w:rPr>
          <w:szCs w:val="32"/>
        </w:rPr>
        <w:t>〕</w:t>
      </w:r>
      <w:r>
        <w:rPr>
          <w:rFonts w:hint="eastAsia"/>
          <w:szCs w:val="32"/>
        </w:rPr>
        <w:t>4</w:t>
      </w:r>
      <w:r>
        <w:rPr>
          <w:szCs w:val="32"/>
        </w:rPr>
        <w:t>号</w:t>
      </w:r>
      <w:r>
        <w:rPr>
          <w:rFonts w:hint="eastAsia"/>
          <w:szCs w:val="32"/>
        </w:rPr>
        <w:t>）及教育部全国青少年</w:t>
      </w:r>
      <w:proofErr w:type="gramStart"/>
      <w:r>
        <w:rPr>
          <w:rFonts w:hint="eastAsia"/>
          <w:szCs w:val="32"/>
        </w:rPr>
        <w:t>普法网</w:t>
      </w:r>
      <w:proofErr w:type="gramEnd"/>
      <w:r>
        <w:rPr>
          <w:rFonts w:hint="eastAsia"/>
          <w:szCs w:val="32"/>
        </w:rPr>
        <w:t>的具体通知要求，组织参赛队伍按时参加</w:t>
      </w:r>
      <w:r>
        <w:rPr>
          <w:rFonts w:hint="eastAsia"/>
          <w:szCs w:val="32"/>
        </w:rPr>
        <w:t>11</w:t>
      </w:r>
      <w:r>
        <w:rPr>
          <w:rFonts w:hint="eastAsia"/>
          <w:szCs w:val="32"/>
        </w:rPr>
        <w:t>月</w:t>
      </w:r>
      <w:r>
        <w:rPr>
          <w:rFonts w:hint="eastAsia"/>
          <w:szCs w:val="32"/>
        </w:rPr>
        <w:t>28</w:t>
      </w:r>
      <w:r>
        <w:rPr>
          <w:rFonts w:hint="eastAsia"/>
          <w:szCs w:val="32"/>
        </w:rPr>
        <w:t>日至</w:t>
      </w:r>
      <w:r>
        <w:rPr>
          <w:rFonts w:hint="eastAsia"/>
          <w:szCs w:val="32"/>
        </w:rPr>
        <w:t>12</w:t>
      </w:r>
      <w:r>
        <w:rPr>
          <w:rFonts w:hint="eastAsia"/>
          <w:szCs w:val="32"/>
        </w:rPr>
        <w:t>月</w:t>
      </w:r>
      <w:r>
        <w:rPr>
          <w:rFonts w:hint="eastAsia"/>
          <w:szCs w:val="32"/>
        </w:rPr>
        <w:t>3</w:t>
      </w:r>
      <w:r>
        <w:rPr>
          <w:rFonts w:hint="eastAsia"/>
          <w:szCs w:val="32"/>
        </w:rPr>
        <w:t>日举行的全国学生“学宪法</w:t>
      </w:r>
      <w:r>
        <w:rPr>
          <w:rFonts w:hint="eastAsia"/>
          <w:szCs w:val="32"/>
        </w:rPr>
        <w:t xml:space="preserve"> </w:t>
      </w:r>
      <w:r>
        <w:rPr>
          <w:rFonts w:hint="eastAsia"/>
          <w:szCs w:val="32"/>
        </w:rPr>
        <w:t>讲宪法”活动全国总决赛，认真做好参加大中小学各学段演讲比赛、知识竞赛的准备工作。赛事期间，要严格遵守疫情防控各项要求，及时提供真实有效参赛材料，严格执行赛事规章制度及纪律规定，确保比赛安全有序进行。</w:t>
      </w:r>
    </w:p>
    <w:p w:rsidR="00A63BA6" w:rsidRDefault="00A63BA6" w:rsidP="00A63BA6">
      <w:pPr>
        <w:spacing w:line="600" w:lineRule="exact"/>
        <w:ind w:firstLineChars="200" w:firstLine="643"/>
        <w:rPr>
          <w:szCs w:val="32"/>
        </w:rPr>
      </w:pPr>
      <w:r>
        <w:rPr>
          <w:rFonts w:ascii="楷体" w:eastAsia="楷体" w:hAnsi="楷体" w:cs="楷体" w:hint="eastAsia"/>
          <w:b/>
          <w:bCs/>
          <w:szCs w:val="32"/>
        </w:rPr>
        <w:t>2.切实推进“学宪法 讲宪法”网上学习和“宪法小卫士”行动计划</w:t>
      </w:r>
      <w:r>
        <w:rPr>
          <w:rFonts w:ascii="华文仿宋" w:eastAsia="华文仿宋" w:hAnsi="华文仿宋" w:cs="华文仿宋" w:hint="eastAsia"/>
          <w:szCs w:val="32"/>
        </w:rPr>
        <w:t>。</w:t>
      </w:r>
      <w:r>
        <w:rPr>
          <w:rFonts w:hint="eastAsia"/>
          <w:szCs w:val="32"/>
        </w:rPr>
        <w:t>充分利用活动契机，加强组织部署，明确落实举措，细化分工责任，引导广大学生积极参加第五届全国学生“学宪法</w:t>
      </w:r>
      <w:r>
        <w:rPr>
          <w:rFonts w:hint="eastAsia"/>
          <w:szCs w:val="32"/>
        </w:rPr>
        <w:t xml:space="preserve"> </w:t>
      </w:r>
      <w:r>
        <w:rPr>
          <w:rFonts w:hint="eastAsia"/>
          <w:szCs w:val="32"/>
        </w:rPr>
        <w:t>讲宪法”网上学习和“宪法小卫士”行动计划，着力提升学习与考试参与率，力争学习教育广覆盖、见实效。</w:t>
      </w:r>
    </w:p>
    <w:p w:rsidR="00A63BA6" w:rsidRDefault="00A63BA6" w:rsidP="00A63BA6">
      <w:pPr>
        <w:spacing w:line="600" w:lineRule="exact"/>
        <w:ind w:firstLineChars="200" w:firstLine="643"/>
        <w:rPr>
          <w:szCs w:val="32"/>
        </w:rPr>
      </w:pPr>
      <w:r>
        <w:rPr>
          <w:rFonts w:ascii="楷体" w:eastAsia="楷体" w:hAnsi="楷体" w:cs="楷体" w:hint="eastAsia"/>
          <w:b/>
          <w:bCs/>
          <w:szCs w:val="32"/>
        </w:rPr>
        <w:t>3.继续开展第七届国家宪法日“宪法晨读”活动。</w:t>
      </w:r>
      <w:r>
        <w:rPr>
          <w:szCs w:val="32"/>
        </w:rPr>
        <w:t>12</w:t>
      </w:r>
      <w:r>
        <w:rPr>
          <w:szCs w:val="32"/>
        </w:rPr>
        <w:t>月</w:t>
      </w:r>
      <w:r>
        <w:rPr>
          <w:szCs w:val="32"/>
        </w:rPr>
        <w:t>4</w:t>
      </w:r>
      <w:r>
        <w:rPr>
          <w:szCs w:val="32"/>
        </w:rPr>
        <w:t>日，教育部将在北京设立主会场，在各省设立分会场，组织开展全国中小学生</w:t>
      </w:r>
      <w:r>
        <w:rPr>
          <w:rFonts w:hint="eastAsia"/>
          <w:szCs w:val="32"/>
        </w:rPr>
        <w:t>“</w:t>
      </w:r>
      <w:r>
        <w:rPr>
          <w:szCs w:val="32"/>
        </w:rPr>
        <w:t>宪法晨读</w:t>
      </w:r>
      <w:r>
        <w:rPr>
          <w:rFonts w:hint="eastAsia"/>
          <w:szCs w:val="32"/>
        </w:rPr>
        <w:t>”</w:t>
      </w:r>
      <w:r>
        <w:rPr>
          <w:szCs w:val="32"/>
        </w:rPr>
        <w:t>活动。活动主要安排为：</w:t>
      </w:r>
    </w:p>
    <w:p w:rsidR="00A63BA6" w:rsidRDefault="00A63BA6" w:rsidP="00A63BA6">
      <w:pPr>
        <w:spacing w:line="600" w:lineRule="exact"/>
        <w:ind w:firstLineChars="200" w:firstLine="640"/>
        <w:rPr>
          <w:szCs w:val="32"/>
        </w:rPr>
      </w:pPr>
      <w:r>
        <w:rPr>
          <w:szCs w:val="32"/>
        </w:rPr>
        <w:t>（</w:t>
      </w:r>
      <w:r>
        <w:rPr>
          <w:szCs w:val="32"/>
        </w:rPr>
        <w:t>1</w:t>
      </w:r>
      <w:r>
        <w:rPr>
          <w:szCs w:val="32"/>
        </w:rPr>
        <w:t>）</w:t>
      </w:r>
      <w:r>
        <w:rPr>
          <w:rFonts w:hint="eastAsia"/>
          <w:szCs w:val="32"/>
        </w:rPr>
        <w:t xml:space="preserve"> </w:t>
      </w:r>
      <w:r>
        <w:rPr>
          <w:szCs w:val="32"/>
        </w:rPr>
        <w:t xml:space="preserve">9:00-9:05  </w:t>
      </w:r>
      <w:r>
        <w:rPr>
          <w:szCs w:val="32"/>
        </w:rPr>
        <w:t>升旗仪式。</w:t>
      </w:r>
    </w:p>
    <w:p w:rsidR="00A63BA6" w:rsidRDefault="00A63BA6" w:rsidP="00A63BA6">
      <w:pPr>
        <w:widowControl/>
        <w:numPr>
          <w:ilvl w:val="0"/>
          <w:numId w:val="1"/>
        </w:numPr>
        <w:adjustRightInd w:val="0"/>
        <w:snapToGrid w:val="0"/>
        <w:spacing w:line="600" w:lineRule="exact"/>
        <w:ind w:firstLineChars="200" w:firstLine="640"/>
        <w:rPr>
          <w:szCs w:val="32"/>
        </w:rPr>
      </w:pPr>
      <w:r>
        <w:rPr>
          <w:szCs w:val="32"/>
        </w:rPr>
        <w:lastRenderedPageBreak/>
        <w:t xml:space="preserve">9:05-9:15  </w:t>
      </w:r>
      <w:r>
        <w:rPr>
          <w:szCs w:val="32"/>
        </w:rPr>
        <w:t>宪法晨读。由部领导领读宪法部分条款（详见附件），现场学生及全体</w:t>
      </w:r>
      <w:r>
        <w:rPr>
          <w:rFonts w:hint="eastAsia"/>
          <w:szCs w:val="32"/>
        </w:rPr>
        <w:t>人员</w:t>
      </w:r>
      <w:r>
        <w:rPr>
          <w:szCs w:val="32"/>
        </w:rPr>
        <w:t>跟读，各地学校通过教育部全国青少年普法网（</w:t>
      </w:r>
      <w:r>
        <w:rPr>
          <w:szCs w:val="32"/>
        </w:rPr>
        <w:t>http://qspfw.moe.gov.cn/</w:t>
      </w:r>
      <w:r>
        <w:rPr>
          <w:szCs w:val="32"/>
        </w:rPr>
        <w:t>，以下简称普法网）收看网络直播，同步跟读。</w:t>
      </w:r>
    </w:p>
    <w:p w:rsidR="00A63BA6" w:rsidRDefault="00A63BA6" w:rsidP="00A63BA6">
      <w:pPr>
        <w:widowControl/>
        <w:numPr>
          <w:ilvl w:val="0"/>
          <w:numId w:val="1"/>
        </w:numPr>
        <w:adjustRightInd w:val="0"/>
        <w:snapToGrid w:val="0"/>
        <w:spacing w:line="600" w:lineRule="exact"/>
        <w:ind w:firstLineChars="200" w:firstLine="640"/>
        <w:rPr>
          <w:szCs w:val="32"/>
        </w:rPr>
      </w:pPr>
      <w:r>
        <w:rPr>
          <w:szCs w:val="32"/>
        </w:rPr>
        <w:t xml:space="preserve">9:15-9:20  </w:t>
      </w:r>
      <w:r>
        <w:rPr>
          <w:szCs w:val="32"/>
        </w:rPr>
        <w:t>北京主会场领唱《宪法伴我们成长》歌曲。</w:t>
      </w:r>
    </w:p>
    <w:p w:rsidR="00A63BA6" w:rsidRDefault="00A63BA6" w:rsidP="00A63BA6">
      <w:pPr>
        <w:widowControl/>
        <w:numPr>
          <w:ilvl w:val="0"/>
          <w:numId w:val="1"/>
        </w:numPr>
        <w:adjustRightInd w:val="0"/>
        <w:snapToGrid w:val="0"/>
        <w:spacing w:line="600" w:lineRule="exact"/>
        <w:ind w:firstLineChars="200" w:firstLine="640"/>
        <w:rPr>
          <w:szCs w:val="32"/>
        </w:rPr>
      </w:pPr>
      <w:r>
        <w:rPr>
          <w:szCs w:val="32"/>
        </w:rPr>
        <w:t xml:space="preserve">9:20-9:45  </w:t>
      </w:r>
      <w:r>
        <w:rPr>
          <w:szCs w:val="32"/>
        </w:rPr>
        <w:t>宣布第五届全国学生</w:t>
      </w:r>
      <w:r>
        <w:rPr>
          <w:rFonts w:hint="eastAsia"/>
          <w:szCs w:val="32"/>
        </w:rPr>
        <w:t>“</w:t>
      </w:r>
      <w:r>
        <w:rPr>
          <w:szCs w:val="32"/>
        </w:rPr>
        <w:t>学宪法</w:t>
      </w:r>
      <w:r>
        <w:rPr>
          <w:szCs w:val="32"/>
        </w:rPr>
        <w:t xml:space="preserve"> </w:t>
      </w:r>
      <w:r>
        <w:rPr>
          <w:szCs w:val="32"/>
        </w:rPr>
        <w:t>讲宪法</w:t>
      </w:r>
      <w:r>
        <w:rPr>
          <w:rFonts w:hint="eastAsia"/>
          <w:szCs w:val="32"/>
        </w:rPr>
        <w:t>”</w:t>
      </w:r>
      <w:r>
        <w:rPr>
          <w:szCs w:val="32"/>
        </w:rPr>
        <w:t>活动全国总决赛获奖名单，</w:t>
      </w:r>
      <w:r>
        <w:rPr>
          <w:rFonts w:hint="eastAsia"/>
          <w:szCs w:val="32"/>
        </w:rPr>
        <w:t>部分</w:t>
      </w:r>
      <w:r>
        <w:rPr>
          <w:szCs w:val="32"/>
        </w:rPr>
        <w:t>优秀学生进行现场展演。</w:t>
      </w:r>
    </w:p>
    <w:p w:rsidR="00A63BA6" w:rsidRDefault="00A63BA6" w:rsidP="00A63BA6">
      <w:pPr>
        <w:widowControl/>
        <w:numPr>
          <w:ilvl w:val="0"/>
          <w:numId w:val="1"/>
        </w:numPr>
        <w:adjustRightInd w:val="0"/>
        <w:snapToGrid w:val="0"/>
        <w:spacing w:line="600" w:lineRule="exact"/>
        <w:ind w:firstLineChars="200" w:firstLine="640"/>
        <w:rPr>
          <w:szCs w:val="32"/>
        </w:rPr>
      </w:pPr>
      <w:r>
        <w:rPr>
          <w:szCs w:val="32"/>
        </w:rPr>
        <w:t xml:space="preserve">9:45-10:00  </w:t>
      </w:r>
      <w:r>
        <w:rPr>
          <w:rFonts w:hint="eastAsia"/>
          <w:szCs w:val="32"/>
        </w:rPr>
        <w:t>教育</w:t>
      </w:r>
      <w:r>
        <w:rPr>
          <w:szCs w:val="32"/>
        </w:rPr>
        <w:t>部领导讲话。</w:t>
      </w:r>
    </w:p>
    <w:p w:rsidR="00A63BA6" w:rsidRDefault="00A63BA6" w:rsidP="00A63BA6">
      <w:pPr>
        <w:widowControl/>
        <w:numPr>
          <w:ilvl w:val="0"/>
          <w:numId w:val="1"/>
        </w:numPr>
        <w:adjustRightInd w:val="0"/>
        <w:snapToGrid w:val="0"/>
        <w:spacing w:line="600" w:lineRule="exact"/>
        <w:ind w:firstLineChars="200" w:firstLine="640"/>
        <w:rPr>
          <w:szCs w:val="32"/>
        </w:rPr>
      </w:pPr>
      <w:r>
        <w:rPr>
          <w:szCs w:val="32"/>
        </w:rPr>
        <w:t xml:space="preserve">10:00-10:30 </w:t>
      </w:r>
      <w:r>
        <w:rPr>
          <w:rFonts w:hint="eastAsia"/>
          <w:szCs w:val="32"/>
        </w:rPr>
        <w:t>最高检常务副检察长讲</w:t>
      </w:r>
      <w:r>
        <w:rPr>
          <w:szCs w:val="32"/>
        </w:rPr>
        <w:t>法治课</w:t>
      </w:r>
      <w:r>
        <w:rPr>
          <w:rFonts w:hint="eastAsia"/>
          <w:szCs w:val="32"/>
        </w:rPr>
        <w:t>。</w:t>
      </w:r>
    </w:p>
    <w:p w:rsidR="00A63BA6" w:rsidRDefault="00A63BA6" w:rsidP="00A63BA6">
      <w:pPr>
        <w:spacing w:line="600" w:lineRule="exact"/>
        <w:ind w:firstLineChars="200" w:firstLine="640"/>
        <w:rPr>
          <w:szCs w:val="32"/>
        </w:rPr>
      </w:pPr>
      <w:proofErr w:type="gramStart"/>
      <w:r>
        <w:rPr>
          <w:szCs w:val="32"/>
        </w:rPr>
        <w:t>请广泛</w:t>
      </w:r>
      <w:proofErr w:type="gramEnd"/>
      <w:r>
        <w:rPr>
          <w:szCs w:val="32"/>
        </w:rPr>
        <w:t>发动有条件的学校通过</w:t>
      </w:r>
      <w:proofErr w:type="gramStart"/>
      <w:r>
        <w:rPr>
          <w:szCs w:val="32"/>
        </w:rPr>
        <w:t>普法网</w:t>
      </w:r>
      <w:proofErr w:type="gramEnd"/>
      <w:r>
        <w:rPr>
          <w:szCs w:val="32"/>
        </w:rPr>
        <w:t>观看直播、参与活动，提高网络接入率，扩大活动覆盖面。同时请各</w:t>
      </w:r>
      <w:r>
        <w:rPr>
          <w:rFonts w:hint="eastAsia"/>
          <w:szCs w:val="32"/>
        </w:rPr>
        <w:t>省级教育部门</w:t>
      </w:r>
      <w:r>
        <w:rPr>
          <w:szCs w:val="32"/>
        </w:rPr>
        <w:t>设立分会场，通过</w:t>
      </w:r>
      <w:proofErr w:type="gramStart"/>
      <w:r>
        <w:rPr>
          <w:szCs w:val="32"/>
        </w:rPr>
        <w:t>普法网</w:t>
      </w:r>
      <w:proofErr w:type="gramEnd"/>
      <w:r>
        <w:rPr>
          <w:szCs w:val="32"/>
        </w:rPr>
        <w:t>与主会场连接，同步参与活动。</w:t>
      </w:r>
    </w:p>
    <w:p w:rsidR="00A63BA6" w:rsidRDefault="00A63BA6" w:rsidP="00A63BA6">
      <w:pPr>
        <w:spacing w:line="600" w:lineRule="exact"/>
        <w:ind w:firstLineChars="200" w:firstLine="640"/>
        <w:rPr>
          <w:rFonts w:ascii="黑体" w:eastAsia="黑体" w:hAnsi="黑体" w:cs="黑体"/>
          <w:szCs w:val="32"/>
        </w:rPr>
      </w:pPr>
      <w:r>
        <w:rPr>
          <w:rFonts w:ascii="黑体" w:eastAsia="黑体" w:hAnsi="黑体" w:cs="黑体" w:hint="eastAsia"/>
          <w:szCs w:val="32"/>
        </w:rPr>
        <w:t>四、工作要求</w:t>
      </w:r>
    </w:p>
    <w:p w:rsidR="00A63BA6" w:rsidRDefault="00A63BA6" w:rsidP="00A63BA6">
      <w:pPr>
        <w:spacing w:line="600" w:lineRule="exact"/>
        <w:ind w:firstLineChars="200" w:firstLine="640"/>
        <w:rPr>
          <w:szCs w:val="32"/>
        </w:rPr>
      </w:pPr>
      <w:r>
        <w:rPr>
          <w:szCs w:val="32"/>
        </w:rPr>
        <w:t>各地各校要将组织开展</w:t>
      </w:r>
      <w:r>
        <w:rPr>
          <w:rFonts w:hint="eastAsia"/>
          <w:szCs w:val="32"/>
        </w:rPr>
        <w:t>“</w:t>
      </w:r>
      <w:r>
        <w:rPr>
          <w:szCs w:val="32"/>
        </w:rPr>
        <w:t>宪法宣传周</w:t>
      </w:r>
      <w:r>
        <w:rPr>
          <w:rFonts w:hint="eastAsia"/>
          <w:szCs w:val="32"/>
        </w:rPr>
        <w:t>”</w:t>
      </w:r>
      <w:r>
        <w:rPr>
          <w:szCs w:val="32"/>
        </w:rPr>
        <w:t>作为一项重要任务，切实加强组织领导，认真部署落实。要健全相关保障机制，在人员、经费、技术、条件等方面给予支持。</w:t>
      </w:r>
      <w:r>
        <w:rPr>
          <w:rFonts w:ascii="仿宋_GB2312" w:hAnsi="仿宋_GB2312" w:cs="仿宋_GB2312" w:hint="eastAsia"/>
          <w:szCs w:val="32"/>
        </w:rPr>
        <w:t>各级各类学校要充分发挥课堂主渠道作用，着力加强体验</w:t>
      </w:r>
      <w:proofErr w:type="gramStart"/>
      <w:r>
        <w:rPr>
          <w:rFonts w:ascii="仿宋_GB2312" w:hAnsi="仿宋_GB2312" w:cs="仿宋_GB2312" w:hint="eastAsia"/>
          <w:szCs w:val="32"/>
        </w:rPr>
        <w:t>式实践式</w:t>
      </w:r>
      <w:proofErr w:type="gramEnd"/>
      <w:r>
        <w:rPr>
          <w:rFonts w:ascii="仿宋_GB2312" w:hAnsi="仿宋_GB2312" w:cs="仿宋_GB2312" w:hint="eastAsia"/>
          <w:szCs w:val="32"/>
        </w:rPr>
        <w:t>教学，切实提升宪法教育的针对性和实效性；推动宪法教育有机融入升旗仪式、主题班会、社团活动，通过专题讲座、知识竞赛、模拟法庭等多种形式，着力培育学习宪法、尊崇宪法的校园法治文化。</w:t>
      </w:r>
      <w:r>
        <w:rPr>
          <w:szCs w:val="32"/>
        </w:rPr>
        <w:t>要着力加强宣传</w:t>
      </w:r>
      <w:r>
        <w:rPr>
          <w:rFonts w:hint="eastAsia"/>
          <w:szCs w:val="32"/>
        </w:rPr>
        <w:t>报道</w:t>
      </w:r>
      <w:r>
        <w:rPr>
          <w:szCs w:val="32"/>
        </w:rPr>
        <w:t>，通过多种形式及时展示活动亮点和教育特色，努力营造宪法学习宣传教育的</w:t>
      </w:r>
      <w:r>
        <w:rPr>
          <w:szCs w:val="32"/>
        </w:rPr>
        <w:lastRenderedPageBreak/>
        <w:t>良好氛围</w:t>
      </w:r>
      <w:r>
        <w:rPr>
          <w:rFonts w:hint="eastAsia"/>
          <w:szCs w:val="32"/>
        </w:rPr>
        <w:t>，推动宪法真正走入广大师生干部的日常生活，让“每一天都是宪法日”。</w:t>
      </w:r>
    </w:p>
    <w:p w:rsidR="00A63BA6" w:rsidRDefault="00A63BA6" w:rsidP="00A63BA6">
      <w:pPr>
        <w:spacing w:line="600" w:lineRule="exact"/>
        <w:ind w:firstLineChars="200" w:firstLine="640"/>
        <w:rPr>
          <w:szCs w:val="32"/>
        </w:rPr>
      </w:pPr>
      <w:hyperlink r:id="rId5" w:history="1">
        <w:r>
          <w:rPr>
            <w:rFonts w:hint="eastAsia"/>
            <w:szCs w:val="32"/>
          </w:rPr>
          <w:t>请各省、自治区、直辖市教育厅（教委）、新疆生产建设兵团教育局认真梳理“宪法宣传周”活动开展情况，将参与“宪法晨读”活动的学校数量、学生人数、主要做法、典型经验及其他活动开展情况，附带活动情况的图片、视频，形成综合文字材料报送我办，请于</w:t>
        </w:r>
        <w:r>
          <w:rPr>
            <w:rFonts w:hint="eastAsia"/>
            <w:szCs w:val="32"/>
          </w:rPr>
          <w:t>12</w:t>
        </w:r>
        <w:r>
          <w:rPr>
            <w:rFonts w:hint="eastAsia"/>
            <w:szCs w:val="32"/>
          </w:rPr>
          <w:t>月</w:t>
        </w:r>
        <w:r>
          <w:rPr>
            <w:rFonts w:hint="eastAsia"/>
            <w:szCs w:val="32"/>
          </w:rPr>
          <w:t>7</w:t>
        </w:r>
        <w:r>
          <w:rPr>
            <w:rFonts w:hint="eastAsia"/>
            <w:szCs w:val="32"/>
          </w:rPr>
          <w:t>日前发送至电子邮箱</w:t>
        </w:r>
        <w:r>
          <w:rPr>
            <w:rFonts w:hint="eastAsia"/>
            <w:szCs w:val="32"/>
          </w:rPr>
          <w:t>zxb@moe.gov.cn</w:t>
        </w:r>
        <w:r>
          <w:rPr>
            <w:rFonts w:hint="eastAsia"/>
            <w:szCs w:val="32"/>
          </w:rPr>
          <w:t>。</w:t>
        </w:r>
      </w:hyperlink>
    </w:p>
    <w:p w:rsidR="00A63BA6" w:rsidRDefault="00A63BA6" w:rsidP="00A63BA6">
      <w:pPr>
        <w:spacing w:line="600" w:lineRule="exact"/>
        <w:ind w:firstLineChars="200" w:firstLine="640"/>
        <w:rPr>
          <w:szCs w:val="32"/>
        </w:rPr>
      </w:pPr>
      <w:proofErr w:type="gramStart"/>
      <w:r>
        <w:rPr>
          <w:szCs w:val="32"/>
        </w:rPr>
        <w:t>普法网</w:t>
      </w:r>
      <w:proofErr w:type="gramEnd"/>
      <w:r>
        <w:rPr>
          <w:szCs w:val="32"/>
        </w:rPr>
        <w:t>联络协调人：胡锐，</w:t>
      </w:r>
      <w:r>
        <w:rPr>
          <w:szCs w:val="32"/>
        </w:rPr>
        <w:t>010-88819626</w:t>
      </w:r>
      <w:r>
        <w:rPr>
          <w:szCs w:val="32"/>
        </w:rPr>
        <w:t>，</w:t>
      </w:r>
      <w:r>
        <w:rPr>
          <w:szCs w:val="32"/>
        </w:rPr>
        <w:t>13488750830</w:t>
      </w:r>
    </w:p>
    <w:p w:rsidR="00A63BA6" w:rsidRDefault="00A63BA6" w:rsidP="00A63BA6">
      <w:pPr>
        <w:spacing w:line="600" w:lineRule="exact"/>
        <w:ind w:firstLineChars="200" w:firstLine="640"/>
        <w:rPr>
          <w:szCs w:val="32"/>
        </w:rPr>
      </w:pPr>
      <w:r>
        <w:rPr>
          <w:szCs w:val="32"/>
        </w:rPr>
        <w:t>网络视频会议分会场技术对接人：史岳飞，</w:t>
      </w:r>
      <w:r>
        <w:rPr>
          <w:szCs w:val="32"/>
        </w:rPr>
        <w:t>13401075487</w:t>
      </w:r>
    </w:p>
    <w:p w:rsidR="00A63BA6" w:rsidRDefault="00A63BA6" w:rsidP="00A63BA6">
      <w:pPr>
        <w:spacing w:line="600" w:lineRule="exact"/>
        <w:ind w:firstLineChars="200" w:firstLine="640"/>
        <w:rPr>
          <w:szCs w:val="32"/>
        </w:rPr>
      </w:pPr>
      <w:r>
        <w:rPr>
          <w:szCs w:val="32"/>
        </w:rPr>
        <w:t>教育部普法办联系人：</w:t>
      </w:r>
      <w:proofErr w:type="gramStart"/>
      <w:r>
        <w:rPr>
          <w:szCs w:val="32"/>
        </w:rPr>
        <w:t>胡印富</w:t>
      </w:r>
      <w:proofErr w:type="gramEnd"/>
      <w:r>
        <w:rPr>
          <w:szCs w:val="32"/>
        </w:rPr>
        <w:t>，</w:t>
      </w:r>
      <w:r>
        <w:rPr>
          <w:szCs w:val="32"/>
        </w:rPr>
        <w:t>010-66097974</w:t>
      </w:r>
    </w:p>
    <w:p w:rsidR="00A63BA6" w:rsidRDefault="00A63BA6" w:rsidP="00A63BA6">
      <w:pPr>
        <w:spacing w:line="600" w:lineRule="exact"/>
        <w:ind w:firstLineChars="1200" w:firstLine="3840"/>
        <w:rPr>
          <w:szCs w:val="32"/>
        </w:rPr>
      </w:pPr>
      <w:r>
        <w:rPr>
          <w:szCs w:val="32"/>
        </w:rPr>
        <w:t>张晓彬，</w:t>
      </w:r>
      <w:r>
        <w:rPr>
          <w:szCs w:val="32"/>
        </w:rPr>
        <w:t xml:space="preserve">010-66097283 </w:t>
      </w:r>
    </w:p>
    <w:p w:rsidR="00A63BA6" w:rsidRDefault="00A63BA6" w:rsidP="00A63BA6">
      <w:pPr>
        <w:spacing w:line="600" w:lineRule="exact"/>
        <w:ind w:firstLineChars="1200" w:firstLine="3840"/>
        <w:rPr>
          <w:rFonts w:ascii="华文仿宋" w:eastAsia="华文仿宋" w:hAnsi="华文仿宋" w:cs="华文仿宋"/>
          <w:szCs w:val="32"/>
        </w:rPr>
      </w:pPr>
    </w:p>
    <w:p w:rsidR="00A63BA6" w:rsidRDefault="00A63BA6" w:rsidP="00A63BA6">
      <w:pPr>
        <w:spacing w:line="600" w:lineRule="exact"/>
        <w:ind w:firstLineChars="200" w:firstLine="640"/>
        <w:rPr>
          <w:rFonts w:ascii="仿宋_GB2312" w:hAnsi="仿宋_GB2312" w:cs="仿宋_GB2312"/>
          <w:szCs w:val="32"/>
        </w:rPr>
      </w:pPr>
      <w:r>
        <w:rPr>
          <w:rFonts w:ascii="仿宋_GB2312" w:hAnsi="仿宋_GB2312" w:cs="仿宋_GB2312" w:hint="eastAsia"/>
          <w:szCs w:val="32"/>
        </w:rPr>
        <w:t>附件：宪法晨读内容</w:t>
      </w:r>
    </w:p>
    <w:p w:rsidR="00A63BA6" w:rsidRDefault="00A63BA6" w:rsidP="00A63BA6">
      <w:pPr>
        <w:spacing w:line="600" w:lineRule="exact"/>
        <w:ind w:firstLineChars="200" w:firstLine="640"/>
        <w:rPr>
          <w:rFonts w:ascii="华文仿宋" w:eastAsia="华文仿宋" w:hAnsi="华文仿宋" w:cs="华文仿宋"/>
          <w:szCs w:val="32"/>
        </w:rPr>
      </w:pPr>
    </w:p>
    <w:p w:rsidR="00A63BA6" w:rsidRDefault="00A63BA6" w:rsidP="00A63BA6">
      <w:pPr>
        <w:spacing w:line="600" w:lineRule="exact"/>
        <w:ind w:firstLineChars="200" w:firstLine="640"/>
        <w:jc w:val="right"/>
        <w:rPr>
          <w:rFonts w:ascii="仿宋_GB2312" w:hAnsi="仿宋_GB2312" w:cs="仿宋_GB2312"/>
          <w:szCs w:val="32"/>
        </w:rPr>
      </w:pPr>
      <w:r>
        <w:rPr>
          <w:rFonts w:ascii="仿宋_GB2312" w:hAnsi="仿宋_GB2312" w:cs="仿宋_GB2312" w:hint="eastAsia"/>
          <w:szCs w:val="32"/>
        </w:rPr>
        <w:t>教育部全国教育普法领导小组办公室</w:t>
      </w:r>
    </w:p>
    <w:p w:rsidR="00A63BA6" w:rsidRDefault="00A63BA6" w:rsidP="00A63BA6">
      <w:pPr>
        <w:spacing w:line="600" w:lineRule="exact"/>
        <w:ind w:firstLineChars="200" w:firstLine="640"/>
        <w:jc w:val="center"/>
        <w:rPr>
          <w:rFonts w:ascii="华文仿宋" w:eastAsia="华文仿宋" w:hAnsi="华文仿宋"/>
          <w:szCs w:val="32"/>
        </w:rPr>
      </w:pPr>
      <w:r>
        <w:rPr>
          <w:rFonts w:ascii="华文仿宋" w:eastAsia="华文仿宋" w:hAnsi="华文仿宋" w:cs="华文仿宋" w:hint="eastAsia"/>
          <w:szCs w:val="32"/>
        </w:rPr>
        <w:t xml:space="preserve">                        2020年11月23日</w:t>
      </w:r>
    </w:p>
    <w:p w:rsidR="00A63BA6" w:rsidRPr="007C0367" w:rsidRDefault="00A63BA6" w:rsidP="00A63BA6">
      <w:pPr>
        <w:spacing w:line="580" w:lineRule="exact"/>
        <w:rPr>
          <w:rFonts w:ascii="黑体" w:eastAsia="黑体" w:hAnsi="黑体" w:cs="仿宋_GB2312"/>
          <w:szCs w:val="32"/>
          <w:lang/>
        </w:rPr>
      </w:pPr>
      <w:r>
        <w:rPr>
          <w:rFonts w:ascii="华文仿宋" w:eastAsia="华文仿宋" w:hAnsi="华文仿宋"/>
          <w:szCs w:val="32"/>
        </w:rPr>
        <w:br w:type="page"/>
      </w:r>
      <w:r w:rsidRPr="007C0367">
        <w:rPr>
          <w:rFonts w:ascii="黑体" w:eastAsia="黑体" w:hAnsi="黑体" w:cs="仿宋_GB2312" w:hint="eastAsia"/>
          <w:szCs w:val="32"/>
          <w:lang/>
        </w:rPr>
        <w:lastRenderedPageBreak/>
        <w:t>附件</w:t>
      </w:r>
    </w:p>
    <w:p w:rsidR="00A63BA6" w:rsidRDefault="00A63BA6" w:rsidP="00A63BA6">
      <w:pPr>
        <w:spacing w:line="540" w:lineRule="exact"/>
        <w:rPr>
          <w:rFonts w:ascii="仿宋_GB2312" w:hAnsi="仿宋_GB2312" w:cs="仿宋_GB2312"/>
          <w:szCs w:val="32"/>
          <w:lang/>
        </w:rPr>
      </w:pPr>
    </w:p>
    <w:p w:rsidR="00A63BA6" w:rsidRDefault="00A63BA6" w:rsidP="00A63BA6">
      <w:pPr>
        <w:spacing w:line="540" w:lineRule="exact"/>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宪法晨读内容</w:t>
      </w:r>
    </w:p>
    <w:p w:rsidR="00A63BA6" w:rsidRDefault="00A63BA6" w:rsidP="00A63BA6">
      <w:pPr>
        <w:spacing w:line="540" w:lineRule="exact"/>
        <w:ind w:firstLineChars="200" w:firstLine="641"/>
        <w:rPr>
          <w:rFonts w:ascii="华文仿宋" w:eastAsia="华文仿宋" w:hAnsi="华文仿宋" w:cs="华文仿宋"/>
          <w:b/>
          <w:szCs w:val="32"/>
          <w:lang/>
        </w:rPr>
      </w:pP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本宪法以法律的形式确认了中国各族人民奋斗的成果，规定了国家的根本制度和根本任务，是国家的根本法，具有最高的法律效力。全国各族人民、一切国家机关和武装力量、各政党和各社会团体、各企业事业组织，都必须以宪法为根本的活动准则，并且负有维护宪法尊严、保证宪法实施的职责。</w:t>
      </w:r>
    </w:p>
    <w:p w:rsidR="00A63BA6" w:rsidRDefault="00A63BA6" w:rsidP="00A63BA6">
      <w:pPr>
        <w:spacing w:line="540" w:lineRule="exact"/>
        <w:ind w:firstLineChars="200" w:firstLine="643"/>
        <w:rPr>
          <w:rFonts w:ascii="仿宋_GB2312" w:hAnsi="仿宋_GB2312" w:cs="仿宋_GB2312"/>
          <w:szCs w:val="32"/>
          <w:lang/>
        </w:rPr>
      </w:pPr>
      <w:r>
        <w:rPr>
          <w:rFonts w:ascii="仿宋_GB2312" w:hAnsi="仿宋_GB2312" w:cs="仿宋_GB2312" w:hint="eastAsia"/>
          <w:b/>
          <w:szCs w:val="32"/>
          <w:lang/>
        </w:rPr>
        <w:t xml:space="preserve">第一条 </w:t>
      </w:r>
      <w:r>
        <w:rPr>
          <w:rFonts w:ascii="仿宋_GB2312" w:hAnsi="仿宋_GB2312" w:cs="仿宋_GB2312" w:hint="eastAsia"/>
          <w:szCs w:val="32"/>
          <w:lang/>
        </w:rPr>
        <w:t>中华人民共和国是工人阶级领导的、以工农联盟为基础的人民民主专政的社会主义国家。</w:t>
      </w: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社会主义制度是中华人民共和国的根本制度。中国共产党领导是中国特色社会主义</w:t>
      </w:r>
      <w:proofErr w:type="gramStart"/>
      <w:r>
        <w:rPr>
          <w:rFonts w:ascii="仿宋_GB2312" w:hAnsi="仿宋_GB2312" w:cs="仿宋_GB2312" w:hint="eastAsia"/>
          <w:szCs w:val="32"/>
          <w:lang/>
        </w:rPr>
        <w:t>最</w:t>
      </w:r>
      <w:proofErr w:type="gramEnd"/>
      <w:r>
        <w:rPr>
          <w:rFonts w:ascii="仿宋_GB2312" w:hAnsi="仿宋_GB2312" w:cs="仿宋_GB2312" w:hint="eastAsia"/>
          <w:szCs w:val="32"/>
          <w:lang/>
        </w:rPr>
        <w:t>本质的特征。禁止任何组织或者个人破坏社会主义制度。</w:t>
      </w:r>
    </w:p>
    <w:p w:rsidR="00A63BA6" w:rsidRDefault="00A63BA6" w:rsidP="00A63BA6">
      <w:pPr>
        <w:spacing w:line="540" w:lineRule="exact"/>
        <w:ind w:firstLineChars="200" w:firstLine="643"/>
        <w:rPr>
          <w:rFonts w:ascii="仿宋_GB2312" w:hAnsi="仿宋_GB2312" w:cs="仿宋_GB2312"/>
          <w:szCs w:val="32"/>
          <w:lang/>
        </w:rPr>
      </w:pPr>
      <w:r>
        <w:rPr>
          <w:rFonts w:ascii="仿宋_GB2312" w:hAnsi="仿宋_GB2312" w:cs="仿宋_GB2312" w:hint="eastAsia"/>
          <w:b/>
          <w:szCs w:val="32"/>
          <w:lang/>
        </w:rPr>
        <w:t>第二条</w:t>
      </w:r>
      <w:r>
        <w:rPr>
          <w:rFonts w:ascii="仿宋_GB2312" w:hAnsi="仿宋_GB2312" w:cs="仿宋_GB2312" w:hint="eastAsia"/>
          <w:szCs w:val="32"/>
          <w:lang/>
        </w:rPr>
        <w:t xml:space="preserve"> 中华人民共和国的一切权力属于人民。</w:t>
      </w: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人民行使国家权力的机关是全国人民代表大会和地方各级人民代表大会。</w:t>
      </w: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人民依照法律规定，通过各种途径和形式，管理国家事务，管理经济和文化事业，管理社会事务。</w:t>
      </w:r>
    </w:p>
    <w:p w:rsidR="00A63BA6" w:rsidRDefault="00A63BA6" w:rsidP="00A63BA6">
      <w:pPr>
        <w:spacing w:line="540" w:lineRule="exact"/>
        <w:ind w:firstLineChars="200" w:firstLine="643"/>
        <w:rPr>
          <w:rFonts w:ascii="仿宋_GB2312" w:hAnsi="仿宋_GB2312" w:cs="仿宋_GB2312"/>
          <w:szCs w:val="32"/>
          <w:lang/>
        </w:rPr>
      </w:pPr>
      <w:r>
        <w:rPr>
          <w:rFonts w:ascii="仿宋_GB2312" w:hAnsi="仿宋_GB2312" w:cs="仿宋_GB2312" w:hint="eastAsia"/>
          <w:b/>
          <w:szCs w:val="32"/>
          <w:lang/>
        </w:rPr>
        <w:t>第五条</w:t>
      </w:r>
      <w:r>
        <w:rPr>
          <w:rFonts w:ascii="仿宋_GB2312" w:hAnsi="仿宋_GB2312" w:cs="仿宋_GB2312" w:hint="eastAsia"/>
          <w:szCs w:val="32"/>
          <w:lang/>
        </w:rPr>
        <w:t xml:space="preserve"> 中华人民共和国实行依法治国，建设社会主义法治国家。</w:t>
      </w: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国家维护社会主义法制的统一和尊严。</w:t>
      </w: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一切法律、行政法规和地方性法规都不得同宪法相抵触。</w:t>
      </w: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一切国家机关和武装力量、各政党和各社会团体、各企</w:t>
      </w:r>
      <w:r>
        <w:rPr>
          <w:rFonts w:ascii="仿宋_GB2312" w:hAnsi="仿宋_GB2312" w:cs="仿宋_GB2312" w:hint="eastAsia"/>
          <w:szCs w:val="32"/>
          <w:lang/>
        </w:rPr>
        <w:lastRenderedPageBreak/>
        <w:t>业事业组织都必须遵守宪法和法律。一切违反宪法和法律的行为，必须予以追究。</w:t>
      </w: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任何组织或者个人都不得有超越宪法和法律的特权。</w:t>
      </w:r>
    </w:p>
    <w:p w:rsidR="00A63BA6" w:rsidRDefault="00A63BA6" w:rsidP="00A63BA6">
      <w:pPr>
        <w:spacing w:line="540" w:lineRule="exact"/>
        <w:ind w:firstLineChars="200" w:firstLine="643"/>
        <w:rPr>
          <w:rFonts w:ascii="仿宋_GB2312" w:hAnsi="仿宋_GB2312" w:cs="仿宋_GB2312"/>
          <w:szCs w:val="32"/>
          <w:lang/>
        </w:rPr>
      </w:pPr>
      <w:r>
        <w:rPr>
          <w:rFonts w:ascii="仿宋_GB2312" w:hAnsi="仿宋_GB2312" w:cs="仿宋_GB2312" w:hint="eastAsia"/>
          <w:b/>
          <w:szCs w:val="32"/>
          <w:lang/>
        </w:rPr>
        <w:t>第三十三条</w:t>
      </w:r>
      <w:r>
        <w:rPr>
          <w:rFonts w:ascii="仿宋_GB2312" w:hAnsi="仿宋_GB2312" w:cs="仿宋_GB2312" w:hint="eastAsia"/>
          <w:szCs w:val="32"/>
          <w:lang/>
        </w:rPr>
        <w:t xml:space="preserve"> 凡具有中华人民共和国国籍的人都是中华人民共和国公民。</w:t>
      </w: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中华人民共和国公民在法律面前一律平等。</w:t>
      </w: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国家尊重和保障人权。</w:t>
      </w: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任何公民享有宪法和法律规定的权利，同时必须履行宪法和法律规定的义务。</w:t>
      </w:r>
    </w:p>
    <w:p w:rsidR="00A63BA6" w:rsidRDefault="00A63BA6" w:rsidP="00A63BA6">
      <w:pPr>
        <w:spacing w:line="540" w:lineRule="exact"/>
        <w:ind w:firstLineChars="200" w:firstLine="643"/>
        <w:rPr>
          <w:rFonts w:ascii="仿宋_GB2312" w:hAnsi="仿宋_GB2312" w:cs="仿宋_GB2312"/>
          <w:szCs w:val="32"/>
          <w:lang/>
        </w:rPr>
      </w:pPr>
      <w:r>
        <w:rPr>
          <w:rFonts w:ascii="仿宋_GB2312" w:hAnsi="仿宋_GB2312" w:cs="仿宋_GB2312" w:hint="eastAsia"/>
          <w:b/>
          <w:szCs w:val="32"/>
          <w:lang/>
        </w:rPr>
        <w:t xml:space="preserve">第四十六条 </w:t>
      </w:r>
      <w:r>
        <w:rPr>
          <w:rFonts w:ascii="仿宋_GB2312" w:hAnsi="仿宋_GB2312" w:cs="仿宋_GB2312" w:hint="eastAsia"/>
          <w:szCs w:val="32"/>
          <w:lang/>
        </w:rPr>
        <w:t>中华人民共和国公民有受教育的权利和义务。</w:t>
      </w:r>
    </w:p>
    <w:p w:rsidR="00A63BA6" w:rsidRDefault="00A63BA6" w:rsidP="00A63BA6">
      <w:pPr>
        <w:spacing w:line="540" w:lineRule="exact"/>
        <w:ind w:firstLineChars="200" w:firstLine="640"/>
        <w:rPr>
          <w:rFonts w:ascii="仿宋_GB2312" w:hAnsi="仿宋_GB2312" w:cs="仿宋_GB2312"/>
          <w:szCs w:val="32"/>
          <w:lang/>
        </w:rPr>
      </w:pPr>
      <w:r>
        <w:rPr>
          <w:rFonts w:ascii="仿宋_GB2312" w:hAnsi="仿宋_GB2312" w:cs="仿宋_GB2312" w:hint="eastAsia"/>
          <w:szCs w:val="32"/>
          <w:lang/>
        </w:rPr>
        <w:t>国家培养青年、少年、儿童在品德、智力、体质等方面全面发展。</w:t>
      </w:r>
    </w:p>
    <w:p w:rsidR="00A63BA6" w:rsidRDefault="00A63BA6" w:rsidP="00A63BA6">
      <w:pPr>
        <w:spacing w:line="540" w:lineRule="exact"/>
        <w:ind w:firstLineChars="200" w:firstLine="643"/>
        <w:rPr>
          <w:rFonts w:ascii="仿宋_GB2312" w:hAnsi="仿宋_GB2312" w:cs="仿宋_GB2312"/>
          <w:szCs w:val="32"/>
          <w:lang/>
        </w:rPr>
      </w:pPr>
      <w:r>
        <w:rPr>
          <w:rFonts w:ascii="仿宋_GB2312" w:hAnsi="仿宋_GB2312" w:cs="仿宋_GB2312" w:hint="eastAsia"/>
          <w:b/>
          <w:szCs w:val="32"/>
          <w:lang/>
        </w:rPr>
        <w:t xml:space="preserve">第五十一条 </w:t>
      </w:r>
      <w:r>
        <w:rPr>
          <w:rFonts w:ascii="仿宋_GB2312" w:hAnsi="仿宋_GB2312" w:cs="仿宋_GB2312" w:hint="eastAsia"/>
          <w:szCs w:val="32"/>
          <w:lang/>
        </w:rPr>
        <w:t>中华人民共和国公民在行使自由和权利的时候，不得损害国家的、社会的、集体的利益和其他公民的合法的自由和权利。</w:t>
      </w:r>
    </w:p>
    <w:p w:rsidR="00A63BA6" w:rsidRDefault="00A63BA6" w:rsidP="00A63BA6">
      <w:pPr>
        <w:spacing w:line="540" w:lineRule="exact"/>
        <w:ind w:firstLineChars="200" w:firstLine="643"/>
        <w:rPr>
          <w:rFonts w:ascii="仿宋_GB2312" w:hAnsi="仿宋_GB2312" w:cs="仿宋_GB2312"/>
          <w:b/>
          <w:szCs w:val="32"/>
          <w:lang/>
        </w:rPr>
      </w:pPr>
      <w:r>
        <w:rPr>
          <w:rFonts w:ascii="仿宋_GB2312" w:hAnsi="仿宋_GB2312" w:cs="仿宋_GB2312" w:hint="eastAsia"/>
          <w:b/>
          <w:szCs w:val="32"/>
          <w:lang/>
        </w:rPr>
        <w:t xml:space="preserve">第五十二条 </w:t>
      </w:r>
      <w:r>
        <w:rPr>
          <w:rFonts w:ascii="仿宋_GB2312" w:hAnsi="仿宋_GB2312" w:cs="仿宋_GB2312" w:hint="eastAsia"/>
          <w:szCs w:val="32"/>
          <w:lang/>
        </w:rPr>
        <w:t>中华人民共和国公民有维护国家统一和全国各民族团结的义务。</w:t>
      </w:r>
    </w:p>
    <w:p w:rsidR="00A63BA6" w:rsidRDefault="00A63BA6" w:rsidP="00A63BA6">
      <w:pPr>
        <w:spacing w:line="540" w:lineRule="exact"/>
        <w:ind w:firstLineChars="200" w:firstLine="643"/>
        <w:rPr>
          <w:rFonts w:ascii="仿宋_GB2312" w:hAnsi="仿宋_GB2312" w:cs="仿宋_GB2312"/>
          <w:szCs w:val="32"/>
          <w:lang/>
        </w:rPr>
      </w:pPr>
      <w:r>
        <w:rPr>
          <w:rFonts w:ascii="仿宋_GB2312" w:hAnsi="仿宋_GB2312" w:cs="仿宋_GB2312" w:hint="eastAsia"/>
          <w:b/>
          <w:szCs w:val="32"/>
          <w:lang/>
        </w:rPr>
        <w:t xml:space="preserve">第五十三条 </w:t>
      </w:r>
      <w:r>
        <w:rPr>
          <w:rFonts w:ascii="仿宋_GB2312" w:hAnsi="仿宋_GB2312" w:cs="仿宋_GB2312" w:hint="eastAsia"/>
          <w:szCs w:val="32"/>
          <w:lang/>
        </w:rPr>
        <w:t>中华人民共和国公民必须遵守宪法和法律，保守国家秘密，爱护公共财产，遵守劳动纪律，遵守公共秩序，尊重社会公德。</w:t>
      </w:r>
    </w:p>
    <w:p w:rsidR="00A63BA6" w:rsidRDefault="00A63BA6" w:rsidP="00A63BA6">
      <w:pPr>
        <w:spacing w:line="540" w:lineRule="exact"/>
        <w:ind w:firstLineChars="200" w:firstLine="643"/>
        <w:rPr>
          <w:rFonts w:ascii="仿宋_GB2312" w:hAnsi="仿宋_GB2312" w:cs="仿宋_GB2312"/>
          <w:szCs w:val="32"/>
          <w:lang/>
        </w:rPr>
      </w:pPr>
      <w:r>
        <w:rPr>
          <w:rFonts w:ascii="仿宋_GB2312" w:hAnsi="仿宋_GB2312" w:cs="仿宋_GB2312" w:hint="eastAsia"/>
          <w:b/>
          <w:szCs w:val="32"/>
          <w:lang/>
        </w:rPr>
        <w:t xml:space="preserve">第五十四条 </w:t>
      </w:r>
      <w:r>
        <w:rPr>
          <w:rFonts w:ascii="仿宋_GB2312" w:hAnsi="仿宋_GB2312" w:cs="仿宋_GB2312" w:hint="eastAsia"/>
          <w:szCs w:val="32"/>
          <w:lang/>
        </w:rPr>
        <w:t>中华人民共和国公民有维护祖国的安全、荣誉和利益的义务，不得有危害祖国的安全、荣誉和利益的行为。</w:t>
      </w:r>
    </w:p>
    <w:p w:rsidR="001101DB" w:rsidRPr="00A63BA6" w:rsidRDefault="00A63BA6"/>
    <w:sectPr w:rsidR="001101DB" w:rsidRPr="00A63BA6" w:rsidSect="00F1114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2FA6E5E"/>
    <w:multiLevelType w:val="singleLevel"/>
    <w:tmpl w:val="D2FA6E5E"/>
    <w:lvl w:ilvl="0">
      <w:start w:val="2"/>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63BA6"/>
    <w:rsid w:val="00396860"/>
    <w:rsid w:val="006C7665"/>
    <w:rsid w:val="00A63BA6"/>
    <w:rsid w:val="00F111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BA6"/>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21508;&#22320;&#21508;&#26657;&#24320;&#23637;"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416</Words>
  <Characters>2376</Characters>
  <Application>Microsoft Office Word</Application>
  <DocSecurity>0</DocSecurity>
  <Lines>19</Lines>
  <Paragraphs>5</Paragraphs>
  <ScaleCrop>false</ScaleCrop>
  <Company/>
  <LinksUpToDate>false</LinksUpToDate>
  <CharactersWithSpaces>2787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2020-12-01T06:24:00Z</dcterms:created>
  <dcterms:modified xsi:type="dcterms:W3CDTF">2020-12-01T06:25:00Z</dcterms:modified>
</cp:coreProperties>
</file>