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D3A" w:rsidRDefault="00C42D3A" w:rsidP="00C42D3A">
      <w:pPr>
        <w:spacing w:line="560" w:lineRule="exact"/>
        <w:rPr>
          <w:rFonts w:ascii="黑体" w:eastAsia="黑体" w:hAnsi="黑体" w:cs="仿宋_GB2312"/>
          <w:bCs/>
          <w:sz w:val="32"/>
          <w:szCs w:val="32"/>
          <w:lang/>
        </w:rPr>
      </w:pPr>
      <w:r>
        <w:rPr>
          <w:rFonts w:ascii="黑体" w:eastAsia="黑体" w:hAnsi="黑体" w:cs="仿宋_GB2312" w:hint="eastAsia"/>
          <w:bCs/>
          <w:sz w:val="32"/>
          <w:szCs w:val="32"/>
          <w:lang/>
        </w:rPr>
        <w:t>附件</w:t>
      </w:r>
      <w:r>
        <w:rPr>
          <w:rFonts w:ascii="黑体" w:eastAsia="黑体" w:hAnsi="黑体" w:cs="仿宋_GB2312"/>
          <w:bCs/>
          <w:sz w:val="32"/>
          <w:szCs w:val="32"/>
          <w:lang/>
        </w:rPr>
        <w:t>2</w:t>
      </w:r>
    </w:p>
    <w:p w:rsidR="00C42D3A" w:rsidRDefault="00C42D3A" w:rsidP="00C42D3A">
      <w:pPr>
        <w:adjustRightInd w:val="0"/>
        <w:snapToGrid w:val="0"/>
        <w:spacing w:line="560" w:lineRule="exact"/>
        <w:jc w:val="center"/>
        <w:rPr>
          <w:rFonts w:eastAsia="方正小标宋简体" w:cs="方正小标宋简体"/>
          <w:bCs/>
          <w:sz w:val="40"/>
          <w:szCs w:val="36"/>
        </w:rPr>
      </w:pPr>
      <w:r>
        <w:rPr>
          <w:rFonts w:eastAsia="方正小标宋简体" w:cs="方正小标宋简体" w:hint="eastAsia"/>
          <w:bCs/>
          <w:sz w:val="40"/>
          <w:szCs w:val="36"/>
        </w:rPr>
        <w:t>第七届北京市中小学生辩论赛</w:t>
      </w:r>
      <w:r>
        <w:rPr>
          <w:rFonts w:eastAsia="方正小标宋简体" w:cs="方正小标宋简体" w:hint="eastAsia"/>
          <w:bCs/>
          <w:sz w:val="40"/>
          <w:szCs w:val="36"/>
          <w:lang/>
        </w:rPr>
        <w:t>方案</w:t>
      </w:r>
    </w:p>
    <w:p w:rsidR="00C42D3A" w:rsidRDefault="00C42D3A" w:rsidP="00C42D3A">
      <w:pPr>
        <w:spacing w:line="560" w:lineRule="exact"/>
        <w:ind w:firstLineChars="200" w:firstLine="640"/>
        <w:jc w:val="left"/>
        <w:rPr>
          <w:rFonts w:cs="仿宋_GB2312"/>
          <w:sz w:val="32"/>
          <w:szCs w:val="32"/>
        </w:rPr>
      </w:pPr>
    </w:p>
    <w:p w:rsidR="00C42D3A" w:rsidRDefault="00C42D3A" w:rsidP="00C42D3A">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val="zh-TW" w:eastAsia="zh-TW"/>
        </w:rPr>
        <w:t>根据《中华经典诵读工程实施方案》要求和年度工作安排，市教委、市语委决定</w:t>
      </w:r>
      <w:r>
        <w:rPr>
          <w:rFonts w:ascii="仿宋_GB2312" w:eastAsia="仿宋_GB2312" w:hAnsi="仿宋_GB2312" w:cs="仿宋_GB2312" w:hint="eastAsia"/>
          <w:sz w:val="32"/>
          <w:szCs w:val="32"/>
        </w:rPr>
        <w:t>开展“</w:t>
      </w:r>
      <w:r>
        <w:rPr>
          <w:rFonts w:ascii="仿宋_GB2312" w:eastAsia="仿宋_GB2312" w:hAnsi="仿宋_GB2312" w:cs="仿宋_GB2312" w:hint="eastAsia"/>
          <w:sz w:val="32"/>
          <w:szCs w:val="32"/>
          <w:lang w:val="zh-TW" w:eastAsia="zh-TW"/>
        </w:rPr>
        <w:t>第</w:t>
      </w:r>
      <w:r>
        <w:rPr>
          <w:rFonts w:ascii="仿宋_GB2312" w:eastAsia="仿宋_GB2312" w:hAnsi="仿宋_GB2312" w:cs="仿宋_GB2312" w:hint="eastAsia"/>
          <w:sz w:val="32"/>
          <w:szCs w:val="32"/>
        </w:rPr>
        <w:t>七</w:t>
      </w:r>
      <w:r>
        <w:rPr>
          <w:rFonts w:ascii="仿宋_GB2312" w:eastAsia="仿宋_GB2312" w:hAnsi="仿宋_GB2312" w:cs="仿宋_GB2312" w:hint="eastAsia"/>
          <w:sz w:val="32"/>
          <w:szCs w:val="32"/>
          <w:lang w:val="zh-TW" w:eastAsia="zh-TW"/>
        </w:rPr>
        <w:t>届北京市中小学生辩论赛</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val="zh-TW" w:eastAsia="zh-TW"/>
        </w:rPr>
        <w:t>暨</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val="zh-TW" w:eastAsia="zh-TW"/>
        </w:rPr>
        <w:t>第</w:t>
      </w:r>
      <w:r>
        <w:rPr>
          <w:rFonts w:ascii="仿宋_GB2312" w:eastAsia="仿宋_GB2312" w:hAnsi="仿宋_GB2312" w:cs="仿宋_GB2312" w:hint="eastAsia"/>
          <w:sz w:val="32"/>
          <w:szCs w:val="32"/>
        </w:rPr>
        <w:t>七</w:t>
      </w:r>
      <w:r>
        <w:rPr>
          <w:rFonts w:ascii="仿宋_GB2312" w:eastAsia="仿宋_GB2312" w:hAnsi="仿宋_GB2312" w:cs="仿宋_GB2312" w:hint="eastAsia"/>
          <w:sz w:val="32"/>
          <w:szCs w:val="32"/>
          <w:lang w:val="zh-TW" w:eastAsia="zh-TW"/>
        </w:rPr>
        <w:t>届京津冀中小学生辩论赛（北京预选赛）</w:t>
      </w:r>
      <w:r>
        <w:rPr>
          <w:rFonts w:ascii="仿宋_GB2312" w:eastAsia="仿宋_GB2312" w:hAnsi="仿宋_GB2312" w:cs="仿宋_GB2312" w:hint="eastAsia"/>
          <w:sz w:val="32"/>
          <w:szCs w:val="32"/>
        </w:rPr>
        <w:t>”。</w:t>
      </w:r>
    </w:p>
    <w:p w:rsidR="00C42D3A" w:rsidRPr="00353428" w:rsidRDefault="00C42D3A" w:rsidP="00C42D3A">
      <w:pPr>
        <w:adjustRightInd w:val="0"/>
        <w:snapToGrid w:val="0"/>
        <w:spacing w:line="560" w:lineRule="exact"/>
        <w:ind w:firstLineChars="200" w:firstLine="640"/>
        <w:rPr>
          <w:rFonts w:ascii="黑体" w:eastAsia="黑体" w:hAnsi="黑体" w:cs="黑体"/>
          <w:sz w:val="32"/>
          <w:szCs w:val="32"/>
        </w:rPr>
      </w:pPr>
      <w:r w:rsidRPr="00353428">
        <w:rPr>
          <w:rFonts w:ascii="黑体" w:eastAsia="黑体" w:hAnsi="黑体" w:cs="黑体" w:hint="eastAsia"/>
          <w:sz w:val="32"/>
          <w:szCs w:val="32"/>
        </w:rPr>
        <w:t>一、参赛对象与组别</w:t>
      </w:r>
    </w:p>
    <w:p w:rsidR="00C42D3A" w:rsidRDefault="00C42D3A" w:rsidP="00C42D3A">
      <w:pPr>
        <w:adjustRightInd w:val="0"/>
        <w:snapToGrid w:val="0"/>
        <w:spacing w:line="560" w:lineRule="exact"/>
        <w:ind w:firstLineChars="200" w:firstLine="640"/>
        <w:rPr>
          <w:rFonts w:ascii="仿宋_GB2312" w:eastAsia="仿宋_GB2312" w:hAnsi="仿宋_GB2312" w:cs="仿宋_GB2312"/>
          <w:sz w:val="32"/>
          <w:szCs w:val="32"/>
          <w:lang w:val="zh-TW" w:eastAsia="zh-TW"/>
        </w:rPr>
      </w:pPr>
      <w:r>
        <w:rPr>
          <w:rFonts w:ascii="仿宋_GB2312" w:eastAsia="仿宋_GB2312" w:cs="仿宋_GB2312" w:hint="eastAsia"/>
          <w:sz w:val="32"/>
          <w:szCs w:val="32"/>
        </w:rPr>
        <w:t>参赛对象为</w:t>
      </w:r>
      <w:r>
        <w:rPr>
          <w:rFonts w:ascii="仿宋_GB2312" w:eastAsia="仿宋_GB2312" w:cs="仿宋_GB2312" w:hint="eastAsia"/>
          <w:sz w:val="32"/>
          <w:szCs w:val="32"/>
          <w:lang/>
        </w:rPr>
        <w:t>北京市</w:t>
      </w:r>
      <w:r>
        <w:rPr>
          <w:rFonts w:ascii="仿宋_GB2312" w:eastAsia="仿宋_GB2312" w:cs="仿宋_GB2312" w:hint="eastAsia"/>
          <w:sz w:val="32"/>
          <w:szCs w:val="32"/>
        </w:rPr>
        <w:t>中小学</w:t>
      </w:r>
      <w:r>
        <w:rPr>
          <w:rFonts w:ascii="仿宋_GB2312" w:eastAsia="仿宋_GB2312" w:cs="仿宋_GB2312" w:hint="eastAsia"/>
          <w:sz w:val="32"/>
          <w:szCs w:val="32"/>
          <w:lang/>
        </w:rPr>
        <w:t>在</w:t>
      </w:r>
      <w:r>
        <w:rPr>
          <w:rFonts w:ascii="仿宋_GB2312" w:eastAsia="仿宋_GB2312" w:cs="仿宋_GB2312" w:hint="eastAsia"/>
          <w:sz w:val="32"/>
          <w:szCs w:val="32"/>
        </w:rPr>
        <w:t>校学生，</w:t>
      </w:r>
      <w:r>
        <w:rPr>
          <w:rFonts w:ascii="仿宋_GB2312" w:eastAsia="仿宋_GB2312" w:cs="仿宋_GB2312" w:hint="eastAsia"/>
          <w:sz w:val="32"/>
          <w:szCs w:val="32"/>
          <w:lang/>
        </w:rPr>
        <w:t>根据学段</w:t>
      </w:r>
      <w:r>
        <w:rPr>
          <w:rFonts w:ascii="仿宋_GB2312" w:eastAsia="仿宋_GB2312" w:cs="仿宋_GB2312" w:hint="eastAsia"/>
          <w:sz w:val="32"/>
          <w:szCs w:val="32"/>
        </w:rPr>
        <w:t>分为小学</w:t>
      </w:r>
      <w:r>
        <w:rPr>
          <w:rFonts w:ascii="仿宋_GB2312" w:eastAsia="仿宋_GB2312" w:hAnsi="仿宋_GB2312" w:cs="仿宋_GB2312" w:hint="eastAsia"/>
          <w:sz w:val="32"/>
          <w:szCs w:val="32"/>
          <w:lang w:val="zh-TW" w:eastAsia="zh-TW"/>
        </w:rPr>
        <w:t>高年级组、初中生组、高中生组，共3个组别。</w:t>
      </w:r>
    </w:p>
    <w:p w:rsidR="00C42D3A" w:rsidRPr="00353428" w:rsidRDefault="00C42D3A" w:rsidP="00C42D3A">
      <w:pPr>
        <w:adjustRightInd w:val="0"/>
        <w:snapToGrid w:val="0"/>
        <w:spacing w:line="560" w:lineRule="exact"/>
        <w:ind w:firstLineChars="200" w:firstLine="640"/>
        <w:rPr>
          <w:rFonts w:ascii="黑体" w:eastAsia="黑体" w:hAnsi="黑体" w:cs="黑体"/>
          <w:sz w:val="32"/>
          <w:szCs w:val="32"/>
        </w:rPr>
      </w:pPr>
      <w:r w:rsidRPr="00353428">
        <w:rPr>
          <w:rFonts w:ascii="黑体" w:eastAsia="黑体" w:hAnsi="黑体" w:cs="黑体" w:hint="eastAsia"/>
          <w:sz w:val="32"/>
          <w:szCs w:val="32"/>
        </w:rPr>
        <w:t>二、</w:t>
      </w:r>
      <w:r w:rsidRPr="00353428">
        <w:rPr>
          <w:rFonts w:ascii="黑体" w:eastAsia="黑体" w:hAnsi="黑体" w:cs="黑体" w:hint="eastAsia"/>
          <w:sz w:val="32"/>
          <w:szCs w:val="32"/>
          <w:lang/>
        </w:rPr>
        <w:t>赛事进程</w:t>
      </w:r>
    </w:p>
    <w:p w:rsidR="00C42D3A" w:rsidRDefault="00C42D3A" w:rsidP="00C42D3A">
      <w:pPr>
        <w:pStyle w:val="A4"/>
        <w:spacing w:line="560" w:lineRule="exact"/>
        <w:ind w:firstLineChars="200" w:firstLine="640"/>
        <w:rPr>
          <w:rFonts w:ascii="仿宋_GB2312" w:eastAsia="仿宋_GB2312" w:hAnsi="仿宋_GB2312" w:cs="仿宋_GB2312"/>
          <w:color w:val="auto"/>
          <w:sz w:val="32"/>
          <w:szCs w:val="32"/>
          <w:lang w:val="zh-TW" w:eastAsia="zh-TW"/>
        </w:rPr>
      </w:pPr>
      <w:r>
        <w:rPr>
          <w:rFonts w:ascii="仿宋_GB2312" w:eastAsia="仿宋_GB2312" w:hAnsi="仿宋_GB2312" w:cs="仿宋_GB2312" w:hint="eastAsia"/>
          <w:color w:val="auto"/>
          <w:sz w:val="32"/>
          <w:szCs w:val="32"/>
        </w:rPr>
        <w:t>2021</w:t>
      </w:r>
      <w:r>
        <w:rPr>
          <w:rFonts w:ascii="仿宋_GB2312" w:eastAsia="仿宋_GB2312" w:hAnsi="仿宋_GB2312" w:cs="仿宋_GB2312" w:hint="eastAsia"/>
          <w:color w:val="auto"/>
          <w:sz w:val="32"/>
          <w:szCs w:val="32"/>
          <w:lang w:val="zh-TW" w:eastAsia="zh-TW"/>
        </w:rPr>
        <w:t>年</w:t>
      </w:r>
      <w:r>
        <w:rPr>
          <w:rFonts w:ascii="仿宋_GB2312" w:eastAsia="仿宋_GB2312" w:hAnsi="仿宋_GB2312" w:cs="仿宋_GB2312" w:hint="eastAsia"/>
          <w:color w:val="auto"/>
          <w:sz w:val="32"/>
          <w:szCs w:val="32"/>
        </w:rPr>
        <w:t>10</w:t>
      </w:r>
      <w:r>
        <w:rPr>
          <w:rFonts w:ascii="仿宋_GB2312" w:eastAsia="仿宋_GB2312" w:hAnsi="仿宋_GB2312" w:cs="仿宋_GB2312" w:hint="eastAsia"/>
          <w:color w:val="auto"/>
          <w:sz w:val="32"/>
          <w:szCs w:val="32"/>
          <w:lang w:val="zh-TW" w:eastAsia="zh-TW"/>
        </w:rPr>
        <w:t>月</w:t>
      </w:r>
      <w:r>
        <w:rPr>
          <w:rFonts w:ascii="仿宋_GB2312" w:eastAsia="仿宋_GB2312" w:hAnsi="仿宋_GB2312" w:cs="仿宋_GB2312" w:hint="eastAsia"/>
          <w:color w:val="auto"/>
          <w:sz w:val="32"/>
          <w:szCs w:val="32"/>
          <w:lang w:eastAsia="zh-TW"/>
        </w:rPr>
        <w:t>16</w:t>
      </w:r>
      <w:r>
        <w:rPr>
          <w:rFonts w:ascii="仿宋_GB2312" w:eastAsia="仿宋_GB2312" w:hAnsi="仿宋_GB2312" w:cs="仿宋_GB2312" w:hint="eastAsia"/>
          <w:color w:val="auto"/>
          <w:sz w:val="32"/>
          <w:szCs w:val="32"/>
          <w:lang/>
        </w:rPr>
        <w:t>日</w:t>
      </w:r>
      <w:r>
        <w:rPr>
          <w:rFonts w:ascii="仿宋_GB2312" w:eastAsia="仿宋_GB2312" w:hAnsi="仿宋_GB2312" w:cs="仿宋_GB2312" w:hint="eastAsia"/>
          <w:color w:val="auto"/>
          <w:sz w:val="32"/>
          <w:szCs w:val="32"/>
          <w:lang w:val="zh-TW" w:eastAsia="zh-TW"/>
        </w:rPr>
        <w:t>至</w:t>
      </w:r>
      <w:r>
        <w:rPr>
          <w:rFonts w:ascii="仿宋_GB2312" w:eastAsia="仿宋_GB2312" w:hAnsi="仿宋_GB2312" w:cs="仿宋_GB2312" w:hint="eastAsia"/>
          <w:color w:val="auto"/>
          <w:sz w:val="32"/>
          <w:szCs w:val="32"/>
        </w:rPr>
        <w:t>11</w:t>
      </w:r>
      <w:r>
        <w:rPr>
          <w:rFonts w:ascii="仿宋_GB2312" w:eastAsia="仿宋_GB2312" w:hAnsi="仿宋_GB2312" w:cs="仿宋_GB2312" w:hint="eastAsia"/>
          <w:color w:val="auto"/>
          <w:sz w:val="32"/>
          <w:szCs w:val="32"/>
          <w:lang/>
        </w:rPr>
        <w:t>月28日</w:t>
      </w:r>
      <w:r>
        <w:rPr>
          <w:rFonts w:ascii="仿宋_GB2312" w:eastAsia="仿宋_GB2312" w:hAnsi="仿宋_GB2312" w:cs="仿宋_GB2312" w:hint="eastAsia"/>
          <w:color w:val="auto"/>
          <w:sz w:val="32"/>
          <w:szCs w:val="32"/>
          <w:lang w:val="zh-TW" w:eastAsia="zh-TW"/>
        </w:rPr>
        <w:t>，举行北京市中小学生辩</w:t>
      </w:r>
      <w:r>
        <w:rPr>
          <w:rFonts w:ascii="仿宋_GB2312" w:eastAsia="仿宋_GB2312" w:hAnsi="仿宋_GB2312" w:cs="仿宋_GB2312" w:hint="eastAsia"/>
          <w:color w:val="auto"/>
          <w:sz w:val="32"/>
          <w:szCs w:val="32"/>
        </w:rPr>
        <w:t>论赛。2022</w:t>
      </w:r>
      <w:r>
        <w:rPr>
          <w:rFonts w:ascii="仿宋_GB2312" w:eastAsia="仿宋_GB2312" w:hAnsi="仿宋_GB2312" w:cs="仿宋_GB2312" w:hint="eastAsia"/>
          <w:color w:val="auto"/>
          <w:sz w:val="32"/>
          <w:szCs w:val="32"/>
          <w:lang w:val="zh-TW" w:eastAsia="zh-TW"/>
        </w:rPr>
        <w:t>年</w:t>
      </w:r>
      <w:r>
        <w:rPr>
          <w:rFonts w:ascii="仿宋_GB2312" w:eastAsia="仿宋_GB2312" w:hAnsi="仿宋_GB2312" w:cs="仿宋_GB2312" w:hint="eastAsia"/>
          <w:color w:val="auto"/>
          <w:sz w:val="32"/>
          <w:szCs w:val="32"/>
        </w:rPr>
        <w:t>7</w:t>
      </w:r>
      <w:r>
        <w:rPr>
          <w:rFonts w:ascii="仿宋_GB2312" w:eastAsia="仿宋_GB2312" w:hAnsi="仿宋_GB2312" w:cs="仿宋_GB2312" w:hint="eastAsia"/>
          <w:color w:val="auto"/>
          <w:sz w:val="32"/>
          <w:szCs w:val="32"/>
          <w:lang w:val="zh-TW" w:eastAsia="zh-TW"/>
        </w:rPr>
        <w:t>月中旬，举行京津冀中小学生辩论赛。</w:t>
      </w:r>
    </w:p>
    <w:p w:rsidR="00C42D3A" w:rsidRDefault="00C42D3A" w:rsidP="00C42D3A">
      <w:pPr>
        <w:pStyle w:val="A4"/>
        <w:spacing w:line="560" w:lineRule="exact"/>
        <w:ind w:firstLineChars="200" w:firstLine="640"/>
        <w:rPr>
          <w:rFonts w:ascii="仿宋_GB2312" w:eastAsia="仿宋_GB2312" w:hAnsi="宋体" w:cs="仿宋_GB2312"/>
          <w:color w:val="auto"/>
          <w:sz w:val="32"/>
          <w:szCs w:val="32"/>
          <w:lang w:val="zh-TW" w:eastAsia="zh-TW"/>
        </w:rPr>
      </w:pPr>
      <w:r>
        <w:rPr>
          <w:rFonts w:ascii="仿宋_GB2312" w:eastAsia="仿宋_GB2312" w:hAnsi="仿宋_GB2312" w:cs="仿宋_GB2312" w:hint="eastAsia"/>
          <w:color w:val="auto"/>
          <w:sz w:val="32"/>
          <w:szCs w:val="32"/>
          <w:lang w:val="zh-TW" w:eastAsia="zh-TW"/>
        </w:rPr>
        <w:t>赛事成绩优异的队伍和个人将被推荐至全国级中小学生辩论赛事。</w:t>
      </w:r>
    </w:p>
    <w:p w:rsidR="00C42D3A" w:rsidRPr="00353428" w:rsidRDefault="00C42D3A" w:rsidP="00C42D3A">
      <w:pPr>
        <w:adjustRightInd w:val="0"/>
        <w:snapToGrid w:val="0"/>
        <w:spacing w:line="560" w:lineRule="exact"/>
        <w:ind w:firstLineChars="200" w:firstLine="640"/>
        <w:rPr>
          <w:rFonts w:ascii="黑体" w:eastAsia="黑体" w:hAnsi="黑体" w:cs="黑体"/>
          <w:sz w:val="32"/>
          <w:szCs w:val="32"/>
          <w:lang w:val="zh-TW"/>
        </w:rPr>
      </w:pPr>
      <w:r w:rsidRPr="00353428">
        <w:rPr>
          <w:rFonts w:ascii="黑体" w:eastAsia="黑体" w:hAnsi="黑体" w:cs="黑体" w:hint="eastAsia"/>
          <w:sz w:val="32"/>
          <w:szCs w:val="32"/>
          <w:lang w:val="zh-TW"/>
        </w:rPr>
        <w:t>三、</w:t>
      </w:r>
      <w:r w:rsidRPr="00353428">
        <w:rPr>
          <w:rFonts w:ascii="黑体" w:eastAsia="黑体" w:hAnsi="黑体" w:cs="黑体" w:hint="eastAsia"/>
          <w:sz w:val="32"/>
          <w:szCs w:val="32"/>
          <w:lang w:val="zh-TW" w:eastAsia="zh-TW"/>
        </w:rPr>
        <w:t>赛制</w:t>
      </w:r>
      <w:r w:rsidRPr="00353428">
        <w:rPr>
          <w:rFonts w:ascii="黑体" w:eastAsia="黑体" w:hAnsi="黑体" w:cs="黑体" w:hint="eastAsia"/>
          <w:sz w:val="32"/>
          <w:szCs w:val="32"/>
          <w:lang w:val="zh-TW"/>
        </w:rPr>
        <w:t>安排</w:t>
      </w:r>
    </w:p>
    <w:p w:rsidR="00C42D3A" w:rsidRDefault="00C42D3A" w:rsidP="00C42D3A">
      <w:pPr>
        <w:pStyle w:val="A4"/>
        <w:spacing w:line="560" w:lineRule="exact"/>
        <w:ind w:firstLineChars="200" w:firstLine="640"/>
        <w:rPr>
          <w:rFonts w:ascii="仿宋_GB2312" w:eastAsia="仿宋_GB2312" w:hAnsi="仿宋" w:cs="仿宋"/>
          <w:color w:val="auto"/>
          <w:sz w:val="32"/>
          <w:szCs w:val="32"/>
          <w:lang w:val="zh-TW" w:eastAsia="zh-TW"/>
        </w:rPr>
      </w:pPr>
      <w:r>
        <w:rPr>
          <w:rFonts w:ascii="仿宋_GB2312" w:eastAsia="仿宋_GB2312" w:hAnsi="仿宋_GB2312" w:cs="仿宋_GB2312" w:hint="eastAsia"/>
          <w:color w:val="auto"/>
          <w:sz w:val="32"/>
          <w:szCs w:val="32"/>
          <w:lang w:val="zh-TW" w:eastAsia="zh-TW"/>
        </w:rPr>
        <w:t>大赛采用</w:t>
      </w:r>
      <w:r>
        <w:rPr>
          <w:rFonts w:ascii="仿宋_GB2312" w:eastAsia="仿宋_GB2312" w:hAnsi="仿宋_GB2312" w:cs="仿宋_GB2312" w:hint="eastAsia"/>
          <w:color w:val="auto"/>
          <w:sz w:val="32"/>
          <w:szCs w:val="32"/>
        </w:rPr>
        <w:t>“</w:t>
      </w:r>
      <w:r>
        <w:rPr>
          <w:rFonts w:ascii="仿宋_GB2312" w:eastAsia="仿宋_GB2312" w:hAnsi="仿宋_GB2312" w:cs="仿宋_GB2312" w:hint="eastAsia"/>
          <w:color w:val="auto"/>
          <w:sz w:val="32"/>
          <w:szCs w:val="32"/>
          <w:lang w:val="zh-TW" w:eastAsia="zh-TW"/>
        </w:rPr>
        <w:t>校际赛</w:t>
      </w:r>
      <w:r>
        <w:rPr>
          <w:rFonts w:ascii="仿宋_GB2312" w:eastAsia="仿宋_GB2312" w:hAnsi="仿宋_GB2312" w:cs="仿宋_GB2312" w:hint="eastAsia"/>
          <w:color w:val="auto"/>
          <w:sz w:val="32"/>
          <w:szCs w:val="32"/>
        </w:rPr>
        <w:t>-</w:t>
      </w:r>
      <w:r>
        <w:rPr>
          <w:rFonts w:ascii="仿宋_GB2312" w:eastAsia="仿宋_GB2312" w:hAnsi="仿宋_GB2312" w:cs="仿宋_GB2312" w:hint="eastAsia"/>
          <w:color w:val="auto"/>
          <w:sz w:val="32"/>
          <w:szCs w:val="32"/>
          <w:lang w:val="zh-TW" w:eastAsia="zh-TW"/>
        </w:rPr>
        <w:t>个人赛</w:t>
      </w:r>
      <w:r>
        <w:rPr>
          <w:rFonts w:ascii="仿宋_GB2312" w:eastAsia="仿宋_GB2312" w:hAnsi="仿宋_GB2312" w:cs="仿宋_GB2312" w:hint="eastAsia"/>
          <w:color w:val="auto"/>
          <w:sz w:val="32"/>
          <w:szCs w:val="32"/>
        </w:rPr>
        <w:t>”</w:t>
      </w:r>
      <w:r>
        <w:rPr>
          <w:rFonts w:ascii="仿宋_GB2312" w:eastAsia="仿宋_GB2312" w:hAnsi="仿宋_GB2312" w:cs="仿宋_GB2312" w:hint="eastAsia"/>
          <w:color w:val="auto"/>
          <w:sz w:val="32"/>
          <w:szCs w:val="32"/>
          <w:lang w:val="zh-TW" w:eastAsia="zh-TW"/>
        </w:rPr>
        <w:t>双轨赛制，为校辩论队专业选手和辩论爱好者提供分层的赛事服务</w:t>
      </w:r>
      <w:r>
        <w:rPr>
          <w:rFonts w:ascii="仿宋_GB2312" w:eastAsia="仿宋_GB2312" w:hAnsi="仿宋_GB2312" w:cs="仿宋_GB2312" w:hint="eastAsia"/>
          <w:color w:val="auto"/>
          <w:sz w:val="32"/>
          <w:szCs w:val="32"/>
          <w:lang w:eastAsia="zh-TW"/>
        </w:rPr>
        <w:t>，</w:t>
      </w:r>
      <w:r>
        <w:rPr>
          <w:rFonts w:ascii="仿宋_GB2312" w:eastAsia="仿宋_GB2312" w:hAnsi="仿宋_GB2312" w:cs="仿宋_GB2312" w:hint="eastAsia"/>
          <w:color w:val="auto"/>
          <w:sz w:val="32"/>
          <w:szCs w:val="32"/>
          <w:lang/>
        </w:rPr>
        <w:t>同一位学生只能选择一个赛区参赛</w:t>
      </w:r>
      <w:r>
        <w:rPr>
          <w:rFonts w:ascii="仿宋_GB2312" w:eastAsia="仿宋_GB2312" w:hAnsi="仿宋_GB2312" w:cs="仿宋_GB2312" w:hint="eastAsia"/>
          <w:color w:val="auto"/>
          <w:sz w:val="32"/>
          <w:szCs w:val="32"/>
          <w:lang w:val="zh-TW" w:eastAsia="zh-TW"/>
        </w:rPr>
        <w:t>。具体安排如下：</w:t>
      </w:r>
    </w:p>
    <w:p w:rsidR="00C42D3A" w:rsidRPr="00D40456" w:rsidRDefault="00C42D3A" w:rsidP="00C42D3A">
      <w:pPr>
        <w:adjustRightInd w:val="0"/>
        <w:snapToGrid w:val="0"/>
        <w:spacing w:line="560" w:lineRule="exact"/>
        <w:ind w:firstLineChars="200" w:firstLine="640"/>
        <w:rPr>
          <w:rFonts w:ascii="楷体_GB2312" w:eastAsia="楷体_GB2312" w:hAnsi="CESI楷体-GB2312" w:cs="CESI楷体-GB2312"/>
          <w:sz w:val="32"/>
          <w:szCs w:val="32"/>
        </w:rPr>
      </w:pPr>
      <w:r w:rsidRPr="00D40456">
        <w:rPr>
          <w:rFonts w:ascii="楷体_GB2312" w:eastAsia="楷体_GB2312" w:hAnsi="CESI楷体-GB2312" w:cs="CESI楷体-GB2312" w:hint="eastAsia"/>
          <w:sz w:val="32"/>
          <w:szCs w:val="32"/>
        </w:rPr>
        <w:t>（一）校际辩论赛安排</w:t>
      </w:r>
    </w:p>
    <w:p w:rsidR="00C42D3A" w:rsidRDefault="00C42D3A" w:rsidP="00C42D3A">
      <w:pPr>
        <w:pStyle w:val="A4"/>
        <w:spacing w:line="560" w:lineRule="exact"/>
        <w:ind w:firstLineChars="200" w:firstLine="640"/>
        <w:rPr>
          <w:rFonts w:ascii="仿宋_GB2312" w:eastAsia="仿宋_GB2312" w:hAnsi="仿宋_GB2312" w:cs="仿宋_GB2312"/>
          <w:color w:val="auto"/>
          <w:sz w:val="32"/>
          <w:szCs w:val="32"/>
          <w:lang w:val="zh-TW" w:eastAsia="zh-TW"/>
        </w:rPr>
      </w:pPr>
      <w:r>
        <w:rPr>
          <w:rFonts w:ascii="仿宋_GB2312" w:eastAsia="仿宋_GB2312" w:hAnsi="仿宋_GB2312" w:cs="仿宋_GB2312" w:hint="eastAsia"/>
          <w:color w:val="auto"/>
          <w:sz w:val="32"/>
          <w:szCs w:val="32"/>
          <w:lang w:eastAsia="zh-TW"/>
        </w:rPr>
        <w:t>1</w:t>
      </w:r>
      <w:r>
        <w:rPr>
          <w:rFonts w:ascii="仿宋_GB2312" w:eastAsia="仿宋_GB2312" w:hAnsi="仿宋_GB2312" w:cs="仿宋_GB2312" w:hint="eastAsia"/>
          <w:color w:val="auto"/>
          <w:sz w:val="32"/>
          <w:szCs w:val="32"/>
        </w:rPr>
        <w:t>.</w:t>
      </w:r>
      <w:r>
        <w:rPr>
          <w:rFonts w:ascii="仿宋_GB2312" w:eastAsia="仿宋_GB2312" w:hAnsi="仿宋_GB2312" w:cs="仿宋_GB2312" w:hint="eastAsia"/>
          <w:color w:val="auto"/>
          <w:sz w:val="32"/>
          <w:szCs w:val="32"/>
          <w:lang/>
        </w:rPr>
        <w:t>推荐名额：</w:t>
      </w:r>
      <w:r>
        <w:rPr>
          <w:rFonts w:ascii="仿宋_GB2312" w:eastAsia="仿宋_GB2312" w:hAnsi="仿宋_GB2312" w:cs="仿宋_GB2312" w:hint="eastAsia"/>
          <w:color w:val="auto"/>
          <w:sz w:val="32"/>
          <w:szCs w:val="32"/>
          <w:lang w:val="zh-TW" w:eastAsia="zh-TW"/>
        </w:rPr>
        <w:t>各区推荐</w:t>
      </w:r>
      <w:r>
        <w:rPr>
          <w:rFonts w:ascii="仿宋_GB2312" w:eastAsia="仿宋_GB2312" w:hAnsi="仿宋_GB2312" w:cs="仿宋_GB2312" w:hint="eastAsia"/>
          <w:color w:val="auto"/>
          <w:sz w:val="32"/>
          <w:szCs w:val="32"/>
        </w:rPr>
        <w:t>1</w:t>
      </w:r>
      <w:r>
        <w:rPr>
          <w:rFonts w:ascii="仿宋_GB2312" w:eastAsia="仿宋_GB2312" w:cs="仿宋_GB2312" w:hint="eastAsia"/>
          <w:sz w:val="32"/>
          <w:szCs w:val="32"/>
        </w:rPr>
        <w:t>—</w:t>
      </w:r>
      <w:r>
        <w:rPr>
          <w:rFonts w:ascii="仿宋_GB2312" w:eastAsia="仿宋_GB2312" w:hAnsi="仿宋_GB2312" w:cs="仿宋_GB2312" w:hint="eastAsia"/>
          <w:color w:val="auto"/>
          <w:sz w:val="32"/>
          <w:szCs w:val="32"/>
        </w:rPr>
        <w:t>5</w:t>
      </w:r>
      <w:r>
        <w:rPr>
          <w:rFonts w:ascii="仿宋_GB2312" w:eastAsia="仿宋_GB2312" w:hAnsi="仿宋_GB2312" w:cs="仿宋_GB2312" w:hint="eastAsia"/>
          <w:color w:val="auto"/>
          <w:sz w:val="32"/>
          <w:szCs w:val="32"/>
          <w:lang w:val="zh-TW" w:eastAsia="zh-TW"/>
        </w:rPr>
        <w:t>所中学参赛，每所学校选派一支辩论队，每队限报</w:t>
      </w:r>
      <w:r>
        <w:rPr>
          <w:rFonts w:ascii="仿宋_GB2312" w:eastAsia="仿宋_GB2312" w:hAnsi="仿宋_GB2312" w:cs="仿宋_GB2312" w:hint="eastAsia"/>
          <w:color w:val="auto"/>
          <w:sz w:val="32"/>
          <w:szCs w:val="32"/>
        </w:rPr>
        <w:t>4</w:t>
      </w:r>
      <w:r>
        <w:rPr>
          <w:rFonts w:ascii="仿宋_GB2312" w:eastAsia="仿宋_GB2312" w:cs="仿宋_GB2312" w:hint="eastAsia"/>
          <w:sz w:val="32"/>
          <w:szCs w:val="32"/>
        </w:rPr>
        <w:t>—</w:t>
      </w:r>
      <w:r>
        <w:rPr>
          <w:rFonts w:ascii="仿宋_GB2312" w:eastAsia="仿宋_GB2312" w:hAnsi="仿宋_GB2312" w:cs="仿宋_GB2312" w:hint="eastAsia"/>
          <w:color w:val="auto"/>
          <w:sz w:val="32"/>
          <w:szCs w:val="32"/>
        </w:rPr>
        <w:t>8</w:t>
      </w:r>
      <w:r>
        <w:rPr>
          <w:rFonts w:ascii="仿宋_GB2312" w:eastAsia="仿宋_GB2312" w:hAnsi="仿宋_GB2312" w:cs="仿宋_GB2312" w:hint="eastAsia"/>
          <w:color w:val="auto"/>
          <w:sz w:val="32"/>
          <w:szCs w:val="32"/>
          <w:lang w:val="zh-TW" w:eastAsia="zh-TW"/>
        </w:rPr>
        <w:t>名上场队员。</w:t>
      </w:r>
      <w:r>
        <w:rPr>
          <w:rFonts w:ascii="仿宋_GB2312" w:eastAsia="仿宋_GB2312" w:hAnsi="仿宋_GB2312" w:cs="仿宋_GB2312" w:hint="eastAsia"/>
          <w:color w:val="auto"/>
          <w:sz w:val="32"/>
          <w:szCs w:val="32"/>
          <w:lang/>
        </w:rPr>
        <w:t>错过区统一报名的学校，</w:t>
      </w:r>
      <w:r>
        <w:rPr>
          <w:rFonts w:ascii="仿宋_GB2312" w:eastAsia="仿宋_GB2312" w:hAnsi="仿宋_GB2312" w:cs="仿宋_GB2312" w:hint="eastAsia"/>
          <w:color w:val="auto"/>
          <w:sz w:val="32"/>
          <w:szCs w:val="32"/>
          <w:lang w:val="zh-TW" w:eastAsia="zh-TW"/>
        </w:rPr>
        <w:t>也可自行报名。赛事分小学高年级组、初中组、高中组三个组</w:t>
      </w:r>
      <w:r>
        <w:rPr>
          <w:rFonts w:ascii="仿宋_GB2312" w:eastAsia="仿宋_GB2312" w:hAnsi="仿宋_GB2312" w:cs="仿宋_GB2312" w:hint="eastAsia"/>
          <w:color w:val="auto"/>
          <w:sz w:val="32"/>
          <w:szCs w:val="32"/>
          <w:lang w:val="zh-TW" w:eastAsia="zh-TW"/>
        </w:rPr>
        <w:lastRenderedPageBreak/>
        <w:t>别。</w:t>
      </w:r>
    </w:p>
    <w:p w:rsidR="00C42D3A" w:rsidRDefault="00C42D3A" w:rsidP="00C42D3A">
      <w:pPr>
        <w:pStyle w:val="A4"/>
        <w:spacing w:line="560" w:lineRule="exact"/>
        <w:ind w:firstLineChars="200" w:firstLine="640"/>
        <w:rPr>
          <w:rFonts w:ascii="仿宋_GB2312" w:eastAsia="仿宋_GB2312" w:hAnsi="仿宋_GB2312" w:cs="仿宋_GB2312"/>
          <w:color w:val="auto"/>
          <w:sz w:val="32"/>
          <w:szCs w:val="32"/>
          <w:lang w:eastAsia="zh-TW"/>
        </w:rPr>
      </w:pPr>
      <w:r>
        <w:rPr>
          <w:rFonts w:ascii="仿宋_GB2312" w:eastAsia="仿宋_GB2312" w:hAnsi="仿宋_GB2312" w:cs="仿宋_GB2312" w:hint="eastAsia"/>
          <w:color w:val="auto"/>
          <w:sz w:val="32"/>
          <w:szCs w:val="32"/>
          <w:lang w:eastAsia="zh-TW"/>
        </w:rPr>
        <w:t>2.</w:t>
      </w:r>
      <w:r>
        <w:rPr>
          <w:rFonts w:ascii="仿宋_GB2312" w:eastAsia="仿宋_GB2312" w:hAnsi="仿宋_GB2312" w:cs="仿宋_GB2312" w:hint="eastAsia"/>
          <w:color w:val="auto"/>
          <w:sz w:val="32"/>
          <w:szCs w:val="32"/>
          <w:lang w:val="zh-TW" w:eastAsia="zh-TW"/>
        </w:rPr>
        <w:t>报名时间：</w:t>
      </w:r>
      <w:r>
        <w:rPr>
          <w:rFonts w:ascii="仿宋_GB2312" w:eastAsia="仿宋_GB2312" w:hAnsi="仿宋_GB2312" w:cs="仿宋_GB2312" w:hint="eastAsia"/>
          <w:color w:val="auto"/>
          <w:sz w:val="32"/>
          <w:szCs w:val="32"/>
          <w:lang w:eastAsia="zh-TW"/>
        </w:rPr>
        <w:t>9</w:t>
      </w:r>
      <w:r>
        <w:rPr>
          <w:rFonts w:ascii="仿宋_GB2312" w:eastAsia="仿宋_GB2312" w:hAnsi="仿宋_GB2312" w:cs="仿宋_GB2312" w:hint="eastAsia"/>
          <w:color w:val="auto"/>
          <w:sz w:val="32"/>
          <w:szCs w:val="32"/>
          <w:lang/>
        </w:rPr>
        <w:t>月</w:t>
      </w:r>
      <w:r>
        <w:rPr>
          <w:rFonts w:ascii="仿宋_GB2312" w:eastAsia="仿宋_GB2312" w:hAnsi="仿宋_GB2312" w:cs="仿宋_GB2312" w:hint="eastAsia"/>
          <w:color w:val="auto"/>
          <w:sz w:val="32"/>
          <w:szCs w:val="32"/>
          <w:lang w:eastAsia="zh-TW"/>
        </w:rPr>
        <w:t>28日</w:t>
      </w:r>
      <w:r>
        <w:rPr>
          <w:rFonts w:ascii="仿宋_GB2312" w:eastAsia="仿宋_GB2312" w:hAnsi="仿宋_GB2312" w:cs="仿宋_GB2312" w:hint="eastAsia"/>
          <w:color w:val="auto"/>
          <w:sz w:val="32"/>
          <w:szCs w:val="32"/>
          <w:lang w:val="zh-TW" w:eastAsia="zh-TW"/>
        </w:rPr>
        <w:t>至</w:t>
      </w:r>
      <w:r>
        <w:rPr>
          <w:rFonts w:ascii="仿宋_GB2312" w:eastAsia="仿宋_GB2312" w:hAnsi="仿宋_GB2312" w:cs="仿宋_GB2312" w:hint="eastAsia"/>
          <w:color w:val="auto"/>
          <w:sz w:val="32"/>
          <w:szCs w:val="32"/>
          <w:lang w:eastAsia="zh-TW"/>
        </w:rPr>
        <w:t>10</w:t>
      </w:r>
      <w:r>
        <w:rPr>
          <w:rFonts w:ascii="仿宋_GB2312" w:eastAsia="仿宋_GB2312" w:hAnsi="仿宋_GB2312" w:cs="仿宋_GB2312" w:hint="eastAsia"/>
          <w:color w:val="auto"/>
          <w:sz w:val="32"/>
          <w:szCs w:val="32"/>
          <w:lang w:val="zh-TW" w:eastAsia="zh-TW"/>
        </w:rPr>
        <w:t>月</w:t>
      </w:r>
      <w:r>
        <w:rPr>
          <w:rFonts w:ascii="仿宋_GB2312" w:eastAsia="仿宋_GB2312" w:hAnsi="仿宋_GB2312" w:cs="仿宋_GB2312" w:hint="eastAsia"/>
          <w:color w:val="auto"/>
          <w:sz w:val="32"/>
          <w:szCs w:val="32"/>
          <w:lang w:eastAsia="zh-TW"/>
        </w:rPr>
        <w:t>15</w:t>
      </w:r>
      <w:r>
        <w:rPr>
          <w:rFonts w:ascii="仿宋_GB2312" w:eastAsia="仿宋_GB2312" w:hAnsi="仿宋_GB2312" w:cs="仿宋_GB2312" w:hint="eastAsia"/>
          <w:color w:val="auto"/>
          <w:sz w:val="32"/>
          <w:szCs w:val="32"/>
          <w:lang w:val="zh-TW" w:eastAsia="zh-TW"/>
        </w:rPr>
        <w:t>日</w:t>
      </w:r>
    </w:p>
    <w:p w:rsidR="00C42D3A" w:rsidRDefault="00C42D3A" w:rsidP="00C42D3A">
      <w:pPr>
        <w:pStyle w:val="A4"/>
        <w:spacing w:line="560" w:lineRule="exact"/>
        <w:ind w:firstLineChars="200" w:firstLine="640"/>
        <w:rPr>
          <w:rFonts w:ascii="仿宋_GB2312" w:eastAsia="仿宋_GB2312" w:hAnsi="仿宋_GB2312" w:cs="仿宋_GB2312"/>
          <w:color w:val="auto"/>
          <w:sz w:val="32"/>
          <w:szCs w:val="32"/>
          <w:lang w:val="zh-TW" w:eastAsia="zh-TW"/>
        </w:rPr>
      </w:pPr>
      <w:r>
        <w:rPr>
          <w:rFonts w:ascii="仿宋_GB2312" w:eastAsia="仿宋_GB2312" w:hAnsi="仿宋_GB2312" w:cs="仿宋_GB2312" w:hint="eastAsia"/>
          <w:color w:val="auto"/>
          <w:sz w:val="32"/>
          <w:szCs w:val="32"/>
          <w:lang w:eastAsia="zh-TW"/>
        </w:rPr>
        <w:t>3.</w:t>
      </w:r>
      <w:r>
        <w:rPr>
          <w:rFonts w:ascii="仿宋_GB2312" w:eastAsia="仿宋_GB2312" w:hAnsi="仿宋_GB2312" w:cs="仿宋_GB2312" w:hint="eastAsia"/>
          <w:color w:val="auto"/>
          <w:sz w:val="32"/>
          <w:szCs w:val="32"/>
          <w:lang w:val="zh-TW" w:eastAsia="zh-TW"/>
        </w:rPr>
        <w:t>报名方式：填写后附报名表</w:t>
      </w:r>
      <w:r>
        <w:rPr>
          <w:rFonts w:ascii="仿宋_GB2312" w:eastAsia="仿宋_GB2312" w:hAnsi="仿宋_GB2312" w:cs="仿宋_GB2312" w:hint="eastAsia"/>
          <w:color w:val="auto"/>
          <w:sz w:val="32"/>
          <w:szCs w:val="32"/>
          <w:lang w:eastAsia="zh-TW"/>
        </w:rPr>
        <w:t>（</w:t>
      </w:r>
      <w:r>
        <w:rPr>
          <w:rFonts w:ascii="仿宋_GB2312" w:eastAsia="仿宋_GB2312" w:hAnsi="仿宋_GB2312" w:cs="仿宋_GB2312" w:hint="eastAsia"/>
          <w:color w:val="auto"/>
          <w:sz w:val="32"/>
          <w:szCs w:val="32"/>
          <w:lang/>
        </w:rPr>
        <w:t>附件5</w:t>
      </w:r>
      <w:r>
        <w:rPr>
          <w:rFonts w:ascii="仿宋_GB2312" w:eastAsia="仿宋_GB2312" w:hAnsi="仿宋_GB2312" w:cs="仿宋_GB2312" w:hint="eastAsia"/>
          <w:color w:val="auto"/>
          <w:sz w:val="32"/>
          <w:szCs w:val="32"/>
          <w:lang w:eastAsia="zh-TW"/>
        </w:rPr>
        <w:t>）</w:t>
      </w:r>
      <w:r>
        <w:rPr>
          <w:rFonts w:ascii="仿宋_GB2312" w:eastAsia="仿宋_GB2312" w:hAnsi="仿宋_GB2312" w:cs="仿宋_GB2312" w:hint="eastAsia"/>
          <w:color w:val="auto"/>
          <w:sz w:val="32"/>
          <w:szCs w:val="32"/>
          <w:lang w:val="zh-TW" w:eastAsia="zh-TW"/>
        </w:rPr>
        <w:t>并加盖学校公章，</w:t>
      </w:r>
      <w:r>
        <w:rPr>
          <w:rFonts w:ascii="仿宋_GB2312" w:eastAsia="仿宋_GB2312" w:hAnsi="仿宋_GB2312" w:cs="仿宋_GB2312" w:hint="eastAsia"/>
          <w:color w:val="auto"/>
          <w:sz w:val="32"/>
          <w:szCs w:val="32"/>
          <w:lang/>
        </w:rPr>
        <w:t>将盖章件扫描件</w:t>
      </w:r>
      <w:r>
        <w:rPr>
          <w:rFonts w:ascii="仿宋_GB2312" w:eastAsia="仿宋_GB2312" w:hAnsi="仿宋_GB2312" w:cs="仿宋_GB2312" w:hint="eastAsia"/>
          <w:color w:val="auto"/>
          <w:sz w:val="32"/>
          <w:szCs w:val="32"/>
          <w:lang w:val="zh-TW"/>
        </w:rPr>
        <w:t>（或照片）及报名表WORD电子版</w:t>
      </w:r>
      <w:r>
        <w:rPr>
          <w:rFonts w:ascii="仿宋_GB2312" w:eastAsia="仿宋_GB2312" w:hAnsi="仿宋_GB2312" w:cs="仿宋_GB2312" w:hint="eastAsia"/>
          <w:color w:val="auto"/>
          <w:sz w:val="32"/>
          <w:szCs w:val="32"/>
          <w:lang w:val="zh-TW" w:eastAsia="zh-TW"/>
        </w:rPr>
        <w:t>发送至</w:t>
      </w:r>
      <w:r>
        <w:rPr>
          <w:rFonts w:ascii="仿宋_GB2312" w:eastAsia="仿宋_GB2312" w:hAnsi="仿宋_GB2312" w:cs="仿宋_GB2312" w:hint="eastAsia"/>
          <w:color w:val="auto"/>
          <w:sz w:val="32"/>
          <w:szCs w:val="32"/>
          <w:lang w:val="zh-TW"/>
        </w:rPr>
        <w:t>邮箱：</w:t>
      </w:r>
      <w:r>
        <w:rPr>
          <w:rFonts w:ascii="仿宋_GB2312" w:eastAsia="仿宋_GB2312" w:hAnsi="仿宋_GB2312" w:cs="仿宋_GB2312" w:hint="eastAsia"/>
          <w:color w:val="auto"/>
          <w:sz w:val="32"/>
          <w:szCs w:val="32"/>
          <w:lang w:val="zh-TW" w:eastAsia="zh-TW"/>
        </w:rPr>
        <w:t>susobianlunsai@163.com</w:t>
      </w:r>
    </w:p>
    <w:p w:rsidR="00C42D3A" w:rsidRDefault="00C42D3A" w:rsidP="00C42D3A">
      <w:pPr>
        <w:pStyle w:val="A4"/>
        <w:spacing w:line="560" w:lineRule="exact"/>
        <w:ind w:firstLineChars="200" w:firstLine="640"/>
        <w:rPr>
          <w:rFonts w:ascii="仿宋_GB2312" w:eastAsia="仿宋_GB2312" w:hAnsi="仿宋" w:cs="仿宋"/>
          <w:color w:val="auto"/>
          <w:sz w:val="32"/>
          <w:szCs w:val="32"/>
          <w:lang w:val="zh-TW" w:eastAsia="zh-TW"/>
        </w:rPr>
      </w:pPr>
      <w:r>
        <w:rPr>
          <w:rFonts w:ascii="仿宋_GB2312" w:eastAsia="仿宋_GB2312" w:hAnsi="仿宋" w:cs="仿宋" w:hint="eastAsia"/>
          <w:color w:val="auto"/>
          <w:sz w:val="32"/>
          <w:szCs w:val="32"/>
          <w:lang w:eastAsia="zh-TW"/>
        </w:rPr>
        <w:t>4</w:t>
      </w:r>
      <w:r>
        <w:rPr>
          <w:rFonts w:ascii="仿宋_GB2312" w:eastAsia="仿宋_GB2312" w:hAnsi="仿宋" w:cs="仿宋" w:hint="eastAsia"/>
          <w:color w:val="auto"/>
          <w:sz w:val="32"/>
          <w:szCs w:val="32"/>
        </w:rPr>
        <w:t>.</w:t>
      </w:r>
      <w:r>
        <w:rPr>
          <w:rFonts w:ascii="仿宋_GB2312" w:eastAsia="仿宋_GB2312" w:hAnsi="仿宋" w:cs="仿宋" w:hint="eastAsia"/>
          <w:color w:val="auto"/>
          <w:sz w:val="32"/>
          <w:szCs w:val="32"/>
          <w:lang w:val="zh-TW" w:eastAsia="zh-TW"/>
        </w:rPr>
        <w:t>比赛时间：（暂定）</w:t>
      </w:r>
    </w:p>
    <w:p w:rsidR="00C42D3A" w:rsidRDefault="00C42D3A" w:rsidP="00C42D3A">
      <w:pPr>
        <w:pStyle w:val="A4"/>
        <w:spacing w:line="560" w:lineRule="exact"/>
        <w:ind w:firstLineChars="200" w:firstLine="640"/>
        <w:rPr>
          <w:rFonts w:ascii="仿宋_GB2312" w:eastAsia="仿宋_GB2312" w:hAnsi="仿宋_GB2312" w:cs="仿宋_GB2312"/>
          <w:color w:val="auto"/>
          <w:sz w:val="32"/>
          <w:szCs w:val="32"/>
          <w:lang w:val="zh-TW"/>
        </w:rPr>
      </w:pPr>
      <w:r>
        <w:rPr>
          <w:rFonts w:ascii="仿宋_GB2312" w:eastAsia="仿宋_GB2312" w:hAnsi="仿宋_GB2312" w:cs="仿宋_GB2312" w:hint="eastAsia"/>
          <w:color w:val="auto"/>
          <w:sz w:val="32"/>
          <w:szCs w:val="32"/>
          <w:lang/>
        </w:rPr>
        <w:t>第一轮：</w:t>
      </w:r>
      <w:r>
        <w:rPr>
          <w:rFonts w:ascii="仿宋_GB2312" w:eastAsia="仿宋_GB2312" w:hAnsi="仿宋_GB2312" w:cs="仿宋_GB2312" w:hint="eastAsia"/>
          <w:color w:val="auto"/>
          <w:sz w:val="32"/>
          <w:szCs w:val="32"/>
          <w:lang w:val="zh-TW"/>
        </w:rPr>
        <w:t>10</w:t>
      </w:r>
      <w:r>
        <w:rPr>
          <w:rFonts w:ascii="仿宋_GB2312" w:eastAsia="仿宋_GB2312" w:hAnsi="仿宋_GB2312" w:cs="仿宋_GB2312" w:hint="eastAsia"/>
          <w:color w:val="auto"/>
          <w:sz w:val="32"/>
          <w:szCs w:val="32"/>
          <w:lang/>
        </w:rPr>
        <w:t>月</w:t>
      </w:r>
      <w:r>
        <w:rPr>
          <w:rFonts w:ascii="仿宋_GB2312" w:eastAsia="仿宋_GB2312" w:hAnsi="仿宋_GB2312" w:cs="仿宋_GB2312" w:hint="eastAsia"/>
          <w:color w:val="auto"/>
          <w:sz w:val="32"/>
          <w:szCs w:val="32"/>
        </w:rPr>
        <w:t>30</w:t>
      </w:r>
      <w:r>
        <w:rPr>
          <w:rFonts w:ascii="仿宋_GB2312" w:eastAsia="仿宋_GB2312" w:hAnsi="仿宋_GB2312" w:cs="仿宋_GB2312" w:hint="eastAsia"/>
          <w:color w:val="auto"/>
          <w:sz w:val="32"/>
          <w:szCs w:val="32"/>
          <w:lang w:val="zh-TW"/>
        </w:rPr>
        <w:t>/</w:t>
      </w:r>
      <w:r>
        <w:rPr>
          <w:rFonts w:ascii="仿宋_GB2312" w:eastAsia="仿宋_GB2312" w:hAnsi="仿宋_GB2312" w:cs="仿宋_GB2312" w:hint="eastAsia"/>
          <w:color w:val="auto"/>
          <w:sz w:val="32"/>
          <w:szCs w:val="32"/>
        </w:rPr>
        <w:t>31</w:t>
      </w:r>
      <w:r>
        <w:rPr>
          <w:rFonts w:ascii="仿宋_GB2312" w:eastAsia="仿宋_GB2312" w:hAnsi="仿宋_GB2312" w:cs="仿宋_GB2312" w:hint="eastAsia"/>
          <w:color w:val="auto"/>
          <w:sz w:val="32"/>
          <w:szCs w:val="32"/>
          <w:lang/>
        </w:rPr>
        <w:t>日</w:t>
      </w:r>
    </w:p>
    <w:p w:rsidR="00C42D3A" w:rsidRDefault="00C42D3A" w:rsidP="00C42D3A">
      <w:pPr>
        <w:pStyle w:val="A4"/>
        <w:spacing w:line="560" w:lineRule="exact"/>
        <w:ind w:firstLineChars="200" w:firstLine="640"/>
        <w:rPr>
          <w:rFonts w:ascii="仿宋_GB2312" w:eastAsia="仿宋_GB2312" w:hAnsi="仿宋_GB2312" w:cs="仿宋_GB2312"/>
          <w:color w:val="auto"/>
          <w:sz w:val="32"/>
          <w:szCs w:val="32"/>
          <w:lang/>
        </w:rPr>
      </w:pPr>
      <w:r>
        <w:rPr>
          <w:rFonts w:ascii="仿宋_GB2312" w:eastAsia="仿宋_GB2312" w:hAnsi="仿宋_GB2312" w:cs="仿宋_GB2312" w:hint="eastAsia"/>
          <w:color w:val="auto"/>
          <w:sz w:val="32"/>
          <w:szCs w:val="32"/>
          <w:lang/>
        </w:rPr>
        <w:t>第二轮：</w:t>
      </w:r>
      <w:r>
        <w:rPr>
          <w:rFonts w:ascii="仿宋_GB2312" w:eastAsia="仿宋_GB2312" w:hAnsi="仿宋_GB2312" w:cs="仿宋_GB2312" w:hint="eastAsia"/>
          <w:color w:val="auto"/>
          <w:sz w:val="32"/>
          <w:szCs w:val="32"/>
          <w:lang w:val="zh-TW"/>
        </w:rPr>
        <w:t>11</w:t>
      </w:r>
      <w:r>
        <w:rPr>
          <w:rFonts w:ascii="仿宋_GB2312" w:eastAsia="仿宋_GB2312" w:hAnsi="仿宋_GB2312" w:cs="仿宋_GB2312" w:hint="eastAsia"/>
          <w:color w:val="auto"/>
          <w:sz w:val="32"/>
          <w:szCs w:val="32"/>
          <w:lang/>
        </w:rPr>
        <w:t>月</w:t>
      </w:r>
      <w:r>
        <w:rPr>
          <w:rFonts w:ascii="仿宋_GB2312" w:eastAsia="仿宋_GB2312" w:hAnsi="仿宋_GB2312" w:cs="仿宋_GB2312" w:hint="eastAsia"/>
          <w:color w:val="auto"/>
          <w:sz w:val="32"/>
          <w:szCs w:val="32"/>
          <w:lang w:val="zh-TW"/>
        </w:rPr>
        <w:t>13/14</w:t>
      </w:r>
      <w:r>
        <w:rPr>
          <w:rFonts w:ascii="仿宋_GB2312" w:eastAsia="仿宋_GB2312" w:hAnsi="仿宋_GB2312" w:cs="仿宋_GB2312" w:hint="eastAsia"/>
          <w:color w:val="auto"/>
          <w:sz w:val="32"/>
          <w:szCs w:val="32"/>
          <w:lang/>
        </w:rPr>
        <w:t>日</w:t>
      </w:r>
    </w:p>
    <w:p w:rsidR="00C42D3A" w:rsidRDefault="00C42D3A" w:rsidP="00C42D3A">
      <w:pPr>
        <w:pStyle w:val="A4"/>
        <w:spacing w:line="560" w:lineRule="exact"/>
        <w:ind w:firstLineChars="200" w:firstLine="640"/>
        <w:rPr>
          <w:rFonts w:ascii="仿宋_GB2312" w:eastAsia="仿宋_GB2312" w:hAnsi="仿宋_GB2312" w:cs="仿宋_GB2312"/>
          <w:color w:val="auto"/>
          <w:sz w:val="32"/>
          <w:szCs w:val="32"/>
          <w:lang/>
        </w:rPr>
      </w:pPr>
      <w:r>
        <w:rPr>
          <w:rFonts w:ascii="仿宋_GB2312" w:eastAsia="仿宋_GB2312" w:hAnsi="仿宋_GB2312" w:cs="仿宋_GB2312" w:hint="eastAsia"/>
          <w:color w:val="auto"/>
          <w:sz w:val="32"/>
          <w:szCs w:val="32"/>
          <w:lang/>
        </w:rPr>
        <w:t>第三轮：11月20/21日</w:t>
      </w:r>
    </w:p>
    <w:p w:rsidR="00C42D3A" w:rsidRDefault="00C42D3A" w:rsidP="00C42D3A">
      <w:pPr>
        <w:pStyle w:val="A4"/>
        <w:spacing w:line="560" w:lineRule="exact"/>
        <w:ind w:firstLineChars="200" w:firstLine="640"/>
        <w:rPr>
          <w:rFonts w:ascii="仿宋_GB2312" w:eastAsia="仿宋_GB2312" w:hAnsi="仿宋_GB2312" w:cs="仿宋_GB2312"/>
          <w:color w:val="auto"/>
          <w:sz w:val="32"/>
          <w:szCs w:val="32"/>
          <w:lang w:val="zh-TW"/>
        </w:rPr>
      </w:pPr>
      <w:r>
        <w:rPr>
          <w:rFonts w:ascii="仿宋_GB2312" w:eastAsia="仿宋_GB2312" w:hAnsi="仿宋_GB2312" w:cs="仿宋_GB2312" w:hint="eastAsia"/>
          <w:color w:val="auto"/>
          <w:sz w:val="32"/>
          <w:szCs w:val="32"/>
          <w:lang/>
        </w:rPr>
        <w:t>第四轮：11月27/28日</w:t>
      </w:r>
    </w:p>
    <w:p w:rsidR="00C42D3A" w:rsidRDefault="00C42D3A" w:rsidP="00C42D3A">
      <w:pPr>
        <w:pStyle w:val="A4"/>
        <w:spacing w:line="560" w:lineRule="exact"/>
        <w:ind w:firstLineChars="200" w:firstLine="640"/>
        <w:rPr>
          <w:rFonts w:ascii="仿宋_GB2312" w:eastAsia="仿宋_GB2312" w:hAnsi="仿宋_GB2312" w:cs="仿宋_GB2312"/>
          <w:color w:val="auto"/>
          <w:sz w:val="32"/>
          <w:szCs w:val="32"/>
          <w:lang w:val="zh-TW" w:eastAsia="zh-TW"/>
        </w:rPr>
      </w:pPr>
      <w:r>
        <w:rPr>
          <w:rFonts w:ascii="仿宋_GB2312" w:eastAsia="仿宋_GB2312" w:hAnsi="仿宋_GB2312" w:cs="仿宋_GB2312" w:hint="eastAsia"/>
          <w:color w:val="auto"/>
          <w:sz w:val="32"/>
          <w:szCs w:val="32"/>
          <w:lang w:val="zh-TW" w:eastAsia="zh-TW"/>
        </w:rPr>
        <w:t>5</w:t>
      </w:r>
      <w:r>
        <w:rPr>
          <w:rFonts w:ascii="仿宋_GB2312" w:eastAsia="仿宋_GB2312" w:hAnsi="仿宋_GB2312" w:cs="仿宋_GB2312" w:hint="eastAsia"/>
          <w:color w:val="auto"/>
          <w:sz w:val="32"/>
          <w:szCs w:val="32"/>
          <w:lang w:val="zh-TW"/>
        </w:rPr>
        <w:t>.</w:t>
      </w:r>
      <w:r>
        <w:rPr>
          <w:rFonts w:ascii="仿宋_GB2312" w:eastAsia="仿宋_GB2312" w:hAnsi="仿宋_GB2312" w:cs="仿宋_GB2312" w:hint="eastAsia"/>
          <w:color w:val="auto"/>
          <w:sz w:val="32"/>
          <w:szCs w:val="32"/>
          <w:lang w:val="zh-TW" w:eastAsia="zh-TW"/>
        </w:rPr>
        <w:t>奖项设置</w:t>
      </w:r>
    </w:p>
    <w:p w:rsidR="00C42D3A" w:rsidRDefault="00C42D3A" w:rsidP="00C42D3A">
      <w:pPr>
        <w:pStyle w:val="A4"/>
        <w:spacing w:line="560" w:lineRule="exact"/>
        <w:ind w:firstLineChars="200" w:firstLine="640"/>
        <w:rPr>
          <w:rFonts w:ascii="仿宋_GB2312" w:eastAsia="仿宋_GB2312" w:hAnsi="仿宋_GB2312" w:cs="仿宋_GB2312"/>
          <w:color w:val="auto"/>
          <w:sz w:val="32"/>
          <w:szCs w:val="32"/>
          <w:lang w:val="zh-TW"/>
        </w:rPr>
      </w:pPr>
      <w:r>
        <w:rPr>
          <w:rFonts w:ascii="仿宋_GB2312" w:eastAsia="仿宋_GB2312" w:hAnsi="仿宋_GB2312" w:cs="仿宋_GB2312" w:hint="eastAsia"/>
          <w:color w:val="auto"/>
          <w:sz w:val="32"/>
          <w:szCs w:val="32"/>
          <w:lang w:val="zh-TW" w:eastAsia="zh-TW"/>
        </w:rPr>
        <w:t>赛事三个组别各自设置参赛队伍一二三等奖；评委推荐奖、最佳辩手若干。同时还设有优秀指导教师、优秀组织奖</w:t>
      </w:r>
      <w:r>
        <w:rPr>
          <w:rFonts w:ascii="仿宋_GB2312" w:eastAsia="仿宋_GB2312" w:hAnsi="仿宋_GB2312" w:cs="仿宋_GB2312" w:hint="eastAsia"/>
          <w:color w:val="auto"/>
          <w:sz w:val="32"/>
          <w:szCs w:val="32"/>
          <w:lang w:val="zh-TW"/>
        </w:rPr>
        <w:t>。</w:t>
      </w:r>
    </w:p>
    <w:p w:rsidR="00C42D3A" w:rsidRDefault="00C42D3A" w:rsidP="00C42D3A">
      <w:pPr>
        <w:pStyle w:val="A4"/>
        <w:spacing w:line="560" w:lineRule="exact"/>
        <w:ind w:firstLineChars="200" w:firstLine="640"/>
        <w:rPr>
          <w:rFonts w:ascii="仿宋_GB2312" w:eastAsia="仿宋_GB2312" w:hAnsi="仿宋_GB2312" w:cs="仿宋_GB2312"/>
          <w:color w:val="auto"/>
          <w:sz w:val="32"/>
          <w:szCs w:val="32"/>
          <w:lang w:val="zh-TW" w:eastAsia="zh-TW"/>
        </w:rPr>
      </w:pPr>
      <w:r>
        <w:rPr>
          <w:rFonts w:ascii="仿宋_GB2312" w:eastAsia="仿宋_GB2312" w:hAnsi="仿宋_GB2312" w:cs="仿宋_GB2312" w:hint="eastAsia"/>
          <w:color w:val="auto"/>
          <w:sz w:val="32"/>
          <w:szCs w:val="32"/>
          <w:lang w:val="zh-TW" w:eastAsia="zh-TW"/>
        </w:rPr>
        <w:t>北京市中小学生辩论赛校际赛前12名的队伍，将获得京津冀中小学生辩论赛的参赛资格和全国中小学生辩论赛的推选资格</w:t>
      </w:r>
      <w:r>
        <w:rPr>
          <w:rFonts w:ascii="仿宋_GB2312" w:eastAsia="仿宋_GB2312" w:hAnsi="仿宋_GB2312" w:cs="仿宋_GB2312" w:hint="eastAsia"/>
          <w:color w:val="auto"/>
          <w:sz w:val="32"/>
          <w:szCs w:val="32"/>
          <w:lang w:val="zh-TW"/>
        </w:rPr>
        <w:t>。</w:t>
      </w:r>
    </w:p>
    <w:p w:rsidR="00C42D3A" w:rsidRPr="00D40456" w:rsidRDefault="00C42D3A" w:rsidP="00C42D3A">
      <w:pPr>
        <w:adjustRightInd w:val="0"/>
        <w:snapToGrid w:val="0"/>
        <w:spacing w:line="560" w:lineRule="exact"/>
        <w:ind w:firstLineChars="200" w:firstLine="640"/>
        <w:rPr>
          <w:rFonts w:ascii="楷体_GB2312" w:eastAsia="楷体_GB2312" w:hAnsi="CESI楷体-GB2312" w:cs="CESI楷体-GB2312"/>
          <w:sz w:val="32"/>
          <w:szCs w:val="32"/>
        </w:rPr>
      </w:pPr>
      <w:r w:rsidRPr="00D40456">
        <w:rPr>
          <w:rFonts w:ascii="楷体_GB2312" w:eastAsia="楷体_GB2312" w:hAnsi="CESI楷体-GB2312" w:cs="CESI楷体-GB2312" w:hint="eastAsia"/>
          <w:sz w:val="32"/>
          <w:szCs w:val="32"/>
        </w:rPr>
        <w:t>（二）个人辩论赛安排</w:t>
      </w:r>
    </w:p>
    <w:p w:rsidR="00C42D3A" w:rsidRDefault="00C42D3A" w:rsidP="00C42D3A">
      <w:pPr>
        <w:adjustRightInd w:val="0"/>
        <w:snapToGrid w:val="0"/>
        <w:spacing w:line="560" w:lineRule="exact"/>
        <w:ind w:firstLineChars="200" w:firstLine="640"/>
        <w:rPr>
          <w:rFonts w:ascii="仿宋_GB2312" w:eastAsia="仿宋_GB2312" w:hAnsi="仿宋" w:cs="仿宋"/>
          <w:sz w:val="32"/>
          <w:szCs w:val="32"/>
          <w:lang/>
        </w:rPr>
      </w:pPr>
      <w:r>
        <w:rPr>
          <w:rFonts w:ascii="仿宋_GB2312" w:eastAsia="仿宋_GB2312" w:hAnsi="仿宋" w:cs="仿宋" w:hint="eastAsia"/>
          <w:sz w:val="32"/>
          <w:szCs w:val="32"/>
          <w:lang w:eastAsia="zh-TW"/>
        </w:rPr>
        <w:t>1</w:t>
      </w:r>
      <w:r>
        <w:rPr>
          <w:rFonts w:ascii="仿宋_GB2312" w:eastAsia="仿宋_GB2312" w:hAnsi="仿宋" w:cs="仿宋" w:hint="eastAsia"/>
          <w:sz w:val="32"/>
          <w:szCs w:val="32"/>
        </w:rPr>
        <w:t>.</w:t>
      </w:r>
      <w:r>
        <w:rPr>
          <w:rFonts w:ascii="仿宋_GB2312" w:eastAsia="仿宋_GB2312" w:hAnsi="仿宋" w:cs="仿宋" w:hint="eastAsia"/>
          <w:sz w:val="32"/>
          <w:szCs w:val="32"/>
          <w:lang w:val="zh-TW" w:eastAsia="zh-TW"/>
        </w:rPr>
        <w:t>报名时间：</w:t>
      </w:r>
      <w:r>
        <w:rPr>
          <w:rFonts w:ascii="仿宋_GB2312" w:eastAsia="仿宋_GB2312" w:hAnsi="仿宋" w:cs="仿宋" w:hint="eastAsia"/>
          <w:sz w:val="32"/>
          <w:szCs w:val="32"/>
          <w:lang w:eastAsia="zh-TW"/>
        </w:rPr>
        <w:t>9</w:t>
      </w:r>
      <w:r>
        <w:rPr>
          <w:rFonts w:ascii="仿宋_GB2312" w:eastAsia="仿宋_GB2312" w:hAnsi="仿宋" w:cs="仿宋" w:hint="eastAsia"/>
          <w:sz w:val="32"/>
          <w:szCs w:val="32"/>
          <w:lang/>
        </w:rPr>
        <w:t>月</w:t>
      </w:r>
      <w:r>
        <w:rPr>
          <w:rFonts w:ascii="仿宋_GB2312" w:eastAsia="仿宋_GB2312" w:hAnsi="仿宋" w:cs="仿宋" w:hint="eastAsia"/>
          <w:sz w:val="32"/>
          <w:szCs w:val="32"/>
        </w:rPr>
        <w:t>28日</w:t>
      </w:r>
      <w:r>
        <w:rPr>
          <w:rFonts w:ascii="仿宋_GB2312" w:eastAsia="仿宋_GB2312" w:hAnsi="仿宋" w:cs="仿宋" w:hint="eastAsia"/>
          <w:sz w:val="32"/>
          <w:szCs w:val="32"/>
          <w:lang w:val="zh-TW" w:eastAsia="zh-TW"/>
        </w:rPr>
        <w:t>至</w:t>
      </w:r>
      <w:r>
        <w:rPr>
          <w:rFonts w:ascii="仿宋_GB2312" w:eastAsia="仿宋_GB2312" w:hAnsi="仿宋" w:cs="仿宋" w:hint="eastAsia"/>
          <w:sz w:val="32"/>
          <w:szCs w:val="32"/>
          <w:lang/>
        </w:rPr>
        <w:t>10</w:t>
      </w:r>
      <w:r>
        <w:rPr>
          <w:rFonts w:ascii="仿宋_GB2312" w:eastAsia="仿宋_GB2312" w:hAnsi="仿宋" w:cs="仿宋" w:hint="eastAsia"/>
          <w:sz w:val="32"/>
          <w:szCs w:val="32"/>
          <w:lang w:val="zh-TW" w:eastAsia="zh-TW"/>
        </w:rPr>
        <w:t>月</w:t>
      </w:r>
      <w:r>
        <w:rPr>
          <w:rFonts w:ascii="仿宋_GB2312" w:eastAsia="仿宋_GB2312" w:hAnsi="仿宋" w:cs="仿宋" w:hint="eastAsia"/>
          <w:sz w:val="32"/>
          <w:szCs w:val="32"/>
          <w:lang w:eastAsia="zh-TW"/>
        </w:rPr>
        <w:t>1</w:t>
      </w:r>
      <w:r>
        <w:rPr>
          <w:rFonts w:ascii="仿宋_GB2312" w:eastAsia="仿宋_GB2312" w:hAnsi="仿宋" w:cs="仿宋" w:hint="eastAsia"/>
          <w:sz w:val="32"/>
          <w:szCs w:val="32"/>
        </w:rPr>
        <w:t>5</w:t>
      </w:r>
      <w:r>
        <w:rPr>
          <w:rFonts w:ascii="仿宋_GB2312" w:eastAsia="仿宋_GB2312" w:hAnsi="仿宋" w:cs="仿宋" w:hint="eastAsia"/>
          <w:sz w:val="32"/>
          <w:szCs w:val="32"/>
          <w:lang w:val="zh-TW" w:eastAsia="zh-TW"/>
        </w:rPr>
        <w:t>日</w:t>
      </w:r>
    </w:p>
    <w:p w:rsidR="00C42D3A" w:rsidRDefault="00C42D3A" w:rsidP="00C42D3A">
      <w:pPr>
        <w:adjustRightInd w:val="0"/>
        <w:snapToGrid w:val="0"/>
        <w:spacing w:line="560" w:lineRule="exact"/>
        <w:ind w:firstLineChars="200" w:firstLine="640"/>
        <w:rPr>
          <w:rFonts w:ascii="仿宋_GB2312" w:eastAsia="仿宋_GB2312" w:hAnsi="仿宋" w:cs="仿宋"/>
          <w:sz w:val="32"/>
          <w:szCs w:val="32"/>
          <w:lang w:val="zh-TW" w:eastAsia="zh-TW"/>
        </w:rPr>
      </w:pPr>
      <w:r>
        <w:rPr>
          <w:rFonts w:ascii="仿宋_GB2312" w:eastAsia="仿宋_GB2312" w:hAnsi="仿宋" w:cs="仿宋" w:hint="eastAsia"/>
          <w:sz w:val="32"/>
          <w:szCs w:val="32"/>
          <w:lang w:eastAsia="zh-TW"/>
        </w:rPr>
        <w:t>2</w:t>
      </w:r>
      <w:r>
        <w:rPr>
          <w:rFonts w:ascii="仿宋_GB2312" w:eastAsia="仿宋_GB2312" w:hAnsi="仿宋" w:cs="仿宋" w:hint="eastAsia"/>
          <w:sz w:val="32"/>
          <w:szCs w:val="32"/>
        </w:rPr>
        <w:t>.</w:t>
      </w:r>
      <w:r>
        <w:rPr>
          <w:rFonts w:ascii="仿宋_GB2312" w:eastAsia="仿宋_GB2312" w:hAnsi="仿宋" w:cs="仿宋" w:hint="eastAsia"/>
          <w:sz w:val="32"/>
          <w:szCs w:val="32"/>
          <w:lang w:val="zh-TW" w:eastAsia="zh-TW"/>
        </w:rPr>
        <w:t>报名方式：登陆</w:t>
      </w:r>
      <w:r>
        <w:rPr>
          <w:rFonts w:hint="eastAsia"/>
        </w:rPr>
        <w:fldChar w:fldCharType="begin"/>
      </w:r>
      <w:r>
        <w:instrText xml:space="preserve"> HYPERLINK "http://www.wmtogether.com" </w:instrText>
      </w:r>
      <w:r>
        <w:rPr>
          <w:rFonts w:hint="eastAsia"/>
        </w:rPr>
        <w:fldChar w:fldCharType="separate"/>
      </w:r>
      <w:r>
        <w:rPr>
          <w:rFonts w:ascii="仿宋_GB2312" w:eastAsia="仿宋_GB2312" w:hAnsi="仿宋" w:cs="仿宋" w:hint="eastAsia"/>
          <w:sz w:val="32"/>
          <w:szCs w:val="32"/>
          <w:lang/>
        </w:rPr>
        <w:t>www.wmtogether.com</w:t>
      </w:r>
      <w:r>
        <w:rPr>
          <w:rFonts w:ascii="仿宋_GB2312" w:eastAsia="仿宋_GB2312" w:hAnsi="仿宋" w:cs="仿宋" w:hint="eastAsia"/>
          <w:sz w:val="32"/>
          <w:szCs w:val="32"/>
          <w:lang/>
        </w:rPr>
        <w:fldChar w:fldCharType="end"/>
      </w:r>
      <w:r>
        <w:rPr>
          <w:rFonts w:ascii="仿宋_GB2312" w:eastAsia="仿宋_GB2312" w:hAnsi="仿宋" w:cs="仿宋" w:hint="eastAsia"/>
          <w:sz w:val="32"/>
          <w:szCs w:val="32"/>
          <w:lang w:val="zh-TW" w:eastAsia="zh-TW"/>
        </w:rPr>
        <w:t>注册报名，报名平台技术问题咨询电话为</w:t>
      </w:r>
      <w:r>
        <w:rPr>
          <w:rFonts w:ascii="仿宋_GB2312" w:eastAsia="仿宋_GB2312" w:hAnsi="仿宋" w:cs="仿宋" w:hint="eastAsia"/>
          <w:sz w:val="32"/>
          <w:szCs w:val="32"/>
          <w:lang/>
        </w:rPr>
        <w:t>18610258078</w:t>
      </w:r>
      <w:r>
        <w:rPr>
          <w:rFonts w:ascii="仿宋_GB2312" w:eastAsia="仿宋_GB2312" w:hAnsi="仿宋" w:cs="仿宋" w:hint="eastAsia"/>
          <w:sz w:val="32"/>
          <w:szCs w:val="32"/>
          <w:lang w:val="zh-TW" w:eastAsia="zh-TW"/>
        </w:rPr>
        <w:t>。</w:t>
      </w:r>
    </w:p>
    <w:p w:rsidR="00C42D3A" w:rsidRDefault="00C42D3A" w:rsidP="00C42D3A">
      <w:pPr>
        <w:adjustRightInd w:val="0"/>
        <w:snapToGrid w:val="0"/>
        <w:spacing w:line="560" w:lineRule="exact"/>
        <w:ind w:firstLineChars="200" w:firstLine="640"/>
        <w:rPr>
          <w:rFonts w:ascii="仿宋_GB2312" w:eastAsia="仿宋_GB2312" w:hAnsi="仿宋" w:cs="仿宋"/>
          <w:sz w:val="32"/>
          <w:szCs w:val="32"/>
          <w:lang w:val="zh-TW" w:eastAsia="zh-TW"/>
        </w:rPr>
      </w:pPr>
      <w:r>
        <w:rPr>
          <w:rFonts w:ascii="仿宋_GB2312" w:eastAsia="仿宋_GB2312" w:hAnsi="仿宋" w:cs="仿宋" w:hint="eastAsia"/>
          <w:sz w:val="32"/>
          <w:szCs w:val="32"/>
          <w:lang w:val="zh-TW" w:eastAsia="zh-TW"/>
        </w:rPr>
        <w:t>3</w:t>
      </w:r>
      <w:r>
        <w:rPr>
          <w:rFonts w:ascii="仿宋_GB2312" w:eastAsia="仿宋_GB2312" w:hAnsi="仿宋" w:cs="仿宋" w:hint="eastAsia"/>
          <w:sz w:val="32"/>
          <w:szCs w:val="32"/>
          <w:lang w:val="zh-TW"/>
        </w:rPr>
        <w:t>.报名组织：</w:t>
      </w:r>
      <w:r>
        <w:rPr>
          <w:rFonts w:ascii="仿宋_GB2312" w:eastAsia="仿宋_GB2312" w:hAnsi="仿宋" w:cs="仿宋" w:hint="eastAsia"/>
          <w:sz w:val="32"/>
          <w:szCs w:val="32"/>
          <w:lang w:val="zh-TW" w:eastAsia="zh-TW"/>
        </w:rPr>
        <w:t>各区需将比赛通知发放至各学校，组织老师和中、小学生报名。</w:t>
      </w:r>
      <w:r>
        <w:rPr>
          <w:rFonts w:ascii="仿宋_GB2312" w:eastAsia="仿宋_GB2312" w:hAnsi="仿宋" w:cs="仿宋" w:hint="eastAsia"/>
          <w:sz w:val="32"/>
          <w:szCs w:val="32"/>
          <w:lang w:val="zh-TW"/>
        </w:rPr>
        <w:t>老师可组织本校学生在学校机房集中填报</w:t>
      </w:r>
      <w:r>
        <w:rPr>
          <w:rFonts w:ascii="仿宋_GB2312" w:eastAsia="仿宋_GB2312" w:hAnsi="仿宋" w:cs="仿宋" w:hint="eastAsia"/>
          <w:sz w:val="32"/>
          <w:szCs w:val="32"/>
          <w:lang w:val="zh-TW"/>
        </w:rPr>
        <w:lastRenderedPageBreak/>
        <w:t>报名信息，也可指导</w:t>
      </w:r>
      <w:r>
        <w:rPr>
          <w:rFonts w:ascii="仿宋_GB2312" w:eastAsia="仿宋_GB2312" w:hAnsi="仿宋" w:cs="仿宋" w:hint="eastAsia"/>
          <w:sz w:val="32"/>
          <w:szCs w:val="32"/>
          <w:lang w:val="zh-TW" w:eastAsia="zh-TW"/>
        </w:rPr>
        <w:t>学生自行登陆官网报名，各校组织老师、教练也需登陆网站进行注册，</w:t>
      </w:r>
      <w:r>
        <w:rPr>
          <w:rFonts w:ascii="仿宋_GB2312" w:eastAsia="仿宋_GB2312" w:hAnsi="仿宋" w:cs="仿宋" w:hint="eastAsia"/>
          <w:sz w:val="32"/>
          <w:szCs w:val="32"/>
          <w:lang w:val="zh-TW"/>
        </w:rPr>
        <w:t>否则无法认定指导老师积分</w:t>
      </w:r>
      <w:r>
        <w:rPr>
          <w:rFonts w:ascii="仿宋_GB2312" w:eastAsia="仿宋_GB2312" w:hAnsi="仿宋" w:cs="仿宋" w:hint="eastAsia"/>
          <w:sz w:val="32"/>
          <w:szCs w:val="32"/>
          <w:lang w:val="zh-TW" w:eastAsia="zh-TW"/>
        </w:rPr>
        <w:t>。</w:t>
      </w:r>
      <w:r>
        <w:rPr>
          <w:rFonts w:ascii="仿宋_GB2312" w:eastAsia="仿宋_GB2312" w:hAnsi="仿宋" w:cs="仿宋" w:hint="eastAsia"/>
          <w:sz w:val="32"/>
          <w:szCs w:val="32"/>
          <w:lang w:val="zh-TW"/>
        </w:rPr>
        <w:t>报名时需填写身份证号、教育ID号、联系方式等多项个人信息，因此不建议他人代为填报。</w:t>
      </w:r>
      <w:r>
        <w:rPr>
          <w:rFonts w:ascii="仿宋_GB2312" w:eastAsia="仿宋_GB2312" w:hAnsi="仿宋" w:cs="仿宋" w:hint="eastAsia"/>
          <w:sz w:val="32"/>
          <w:szCs w:val="32"/>
          <w:lang w:val="zh-TW" w:eastAsia="zh-TW"/>
        </w:rPr>
        <w:t>大赛具体安排请关注网站首页通知，咨询邮箱为2016ych@sina.com。</w:t>
      </w:r>
    </w:p>
    <w:p w:rsidR="00C42D3A" w:rsidRDefault="00C42D3A" w:rsidP="00C42D3A">
      <w:pPr>
        <w:adjustRightInd w:val="0"/>
        <w:snapToGrid w:val="0"/>
        <w:spacing w:line="560" w:lineRule="exact"/>
        <w:ind w:firstLineChars="200" w:firstLine="640"/>
        <w:rPr>
          <w:rFonts w:ascii="仿宋_GB2312" w:eastAsia="仿宋_GB2312" w:hAnsi="仿宋" w:cs="仿宋"/>
          <w:sz w:val="32"/>
          <w:szCs w:val="32"/>
          <w:lang w:val="zh-TW"/>
        </w:rPr>
      </w:pPr>
      <w:r>
        <w:rPr>
          <w:rFonts w:ascii="仿宋_GB2312" w:eastAsia="仿宋_GB2312" w:hAnsi="仿宋" w:cs="仿宋" w:hint="eastAsia"/>
          <w:sz w:val="32"/>
          <w:szCs w:val="32"/>
          <w:lang w:val="zh-TW"/>
        </w:rPr>
        <w:t>4</w:t>
      </w:r>
      <w:r>
        <w:rPr>
          <w:rFonts w:ascii="仿宋_GB2312" w:eastAsia="仿宋_GB2312" w:hAnsi="仿宋" w:cs="仿宋" w:hint="eastAsia"/>
          <w:sz w:val="32"/>
          <w:szCs w:val="32"/>
          <w:lang w:val="zh-TW"/>
        </w:rPr>
        <w:t>.</w:t>
      </w:r>
      <w:r>
        <w:rPr>
          <w:rFonts w:ascii="仿宋_GB2312" w:eastAsia="仿宋_GB2312" w:hAnsi="仿宋" w:cs="仿宋" w:hint="eastAsia"/>
          <w:sz w:val="32"/>
          <w:szCs w:val="32"/>
          <w:lang w:val="zh-TW"/>
        </w:rPr>
        <w:t>报名要求：</w:t>
      </w:r>
    </w:p>
    <w:p w:rsidR="00C42D3A" w:rsidRDefault="00C42D3A" w:rsidP="00C42D3A">
      <w:pPr>
        <w:adjustRightInd w:val="0"/>
        <w:snapToGrid w:val="0"/>
        <w:spacing w:line="560" w:lineRule="exact"/>
        <w:ind w:firstLineChars="200" w:firstLine="640"/>
        <w:rPr>
          <w:rFonts w:ascii="仿宋_GB2312" w:eastAsia="仿宋_GB2312" w:hAnsi="仿宋" w:cs="仿宋"/>
          <w:sz w:val="32"/>
          <w:szCs w:val="32"/>
          <w:lang/>
        </w:rPr>
      </w:pPr>
      <w:r>
        <w:rPr>
          <w:rFonts w:ascii="仿宋_GB2312" w:eastAsia="仿宋_GB2312" w:hAnsi="仿宋" w:cs="仿宋" w:hint="eastAsia"/>
          <w:sz w:val="32"/>
          <w:szCs w:val="32"/>
          <w:lang w:val="zh-TW"/>
        </w:rPr>
        <w:t>（1）注册后需填完详细个人信息（往届选手登陆更新</w:t>
      </w:r>
      <w:r>
        <w:rPr>
          <w:rFonts w:ascii="仿宋_GB2312" w:eastAsia="仿宋_GB2312" w:hAnsi="仿宋" w:cs="仿宋" w:hint="eastAsia"/>
          <w:sz w:val="32"/>
          <w:szCs w:val="32"/>
          <w:lang/>
        </w:rPr>
        <w:t>个人信息），方能完成报名。登记表中“参赛者手机号”应为参赛者或参赛作品联系人的手机号。</w:t>
      </w:r>
    </w:p>
    <w:p w:rsidR="00C42D3A" w:rsidRDefault="00C42D3A" w:rsidP="00C42D3A">
      <w:pPr>
        <w:adjustRightInd w:val="0"/>
        <w:snapToGrid w:val="0"/>
        <w:spacing w:line="560" w:lineRule="exact"/>
        <w:ind w:firstLineChars="200" w:firstLine="640"/>
        <w:rPr>
          <w:rFonts w:ascii="仿宋_GB2312" w:eastAsia="仿宋_GB2312" w:hAnsi="仿宋" w:cs="仿宋"/>
          <w:sz w:val="32"/>
          <w:szCs w:val="32"/>
          <w:lang/>
        </w:rPr>
      </w:pPr>
      <w:r>
        <w:rPr>
          <w:rFonts w:ascii="仿宋_GB2312" w:eastAsia="仿宋_GB2312" w:hAnsi="仿宋" w:cs="仿宋" w:hint="eastAsia"/>
          <w:sz w:val="32"/>
          <w:szCs w:val="32"/>
          <w:lang w:eastAsia="zh-TW"/>
        </w:rPr>
        <w:t>（2）</w:t>
      </w:r>
      <w:r>
        <w:rPr>
          <w:rFonts w:ascii="仿宋_GB2312" w:eastAsia="仿宋_GB2312" w:hAnsi="仿宋" w:cs="仿宋" w:hint="eastAsia"/>
          <w:sz w:val="32"/>
          <w:szCs w:val="32"/>
          <w:lang w:val="zh-TW" w:eastAsia="zh-TW"/>
        </w:rPr>
        <w:t>学生报名时，若有辩论指导教师，需填写指导教师姓名、单位、手机等信息</w:t>
      </w:r>
      <w:r>
        <w:rPr>
          <w:rFonts w:ascii="仿宋_GB2312" w:eastAsia="仿宋_GB2312" w:hAnsi="仿宋" w:cs="仿宋" w:hint="eastAsia"/>
          <w:sz w:val="32"/>
          <w:szCs w:val="32"/>
          <w:lang/>
        </w:rPr>
        <w:t>(</w:t>
      </w:r>
      <w:r>
        <w:rPr>
          <w:rFonts w:ascii="仿宋_GB2312" w:eastAsia="仿宋_GB2312" w:hAnsi="仿宋" w:cs="仿宋" w:hint="eastAsia"/>
          <w:sz w:val="32"/>
          <w:szCs w:val="32"/>
          <w:lang w:val="zh-TW" w:eastAsia="zh-TW"/>
        </w:rPr>
        <w:t>指导教师不局限于学校</w:t>
      </w:r>
      <w:r>
        <w:rPr>
          <w:rFonts w:ascii="仿宋_GB2312" w:eastAsia="仿宋_GB2312" w:hAnsi="仿宋" w:cs="仿宋" w:hint="eastAsia"/>
          <w:sz w:val="32"/>
          <w:szCs w:val="32"/>
          <w:lang/>
        </w:rPr>
        <w:t>)</w:t>
      </w:r>
      <w:r>
        <w:rPr>
          <w:rFonts w:ascii="仿宋_GB2312" w:eastAsia="仿宋_GB2312" w:hAnsi="仿宋" w:cs="仿宋" w:hint="eastAsia"/>
          <w:sz w:val="32"/>
          <w:szCs w:val="32"/>
          <w:lang w:val="zh-TW" w:eastAsia="zh-TW"/>
        </w:rPr>
        <w:t>。指导教师报名时，需填写自己所指导学生的学校、姓名、身份证号。以上信息将进入市语委的辩论指导专家库，并成为优秀指导教师认定的依据。</w:t>
      </w:r>
    </w:p>
    <w:p w:rsidR="00C42D3A" w:rsidRDefault="00C42D3A" w:rsidP="00C42D3A">
      <w:pPr>
        <w:adjustRightInd w:val="0"/>
        <w:snapToGrid w:val="0"/>
        <w:spacing w:line="560" w:lineRule="exact"/>
        <w:ind w:firstLineChars="200" w:firstLine="640"/>
        <w:rPr>
          <w:rFonts w:ascii="仿宋_GB2312" w:eastAsia="仿宋_GB2312" w:hAnsi="仿宋" w:cs="仿宋"/>
          <w:sz w:val="32"/>
          <w:szCs w:val="32"/>
          <w:lang w:val="zh-TW" w:eastAsia="zh-TW"/>
        </w:rPr>
      </w:pPr>
      <w:r>
        <w:rPr>
          <w:rFonts w:ascii="仿宋_GB2312" w:eastAsia="仿宋_GB2312" w:hAnsi="仿宋" w:cs="仿宋" w:hint="eastAsia"/>
          <w:sz w:val="32"/>
          <w:szCs w:val="32"/>
          <w:lang w:val="zh-TW" w:eastAsia="zh-TW"/>
        </w:rPr>
        <w:t>5</w:t>
      </w:r>
      <w:r>
        <w:rPr>
          <w:rFonts w:ascii="仿宋_GB2312" w:eastAsia="仿宋_GB2312" w:hAnsi="仿宋" w:cs="仿宋" w:hint="eastAsia"/>
          <w:sz w:val="32"/>
          <w:szCs w:val="32"/>
          <w:lang w:val="zh-TW"/>
        </w:rPr>
        <w:t>.</w:t>
      </w:r>
      <w:r>
        <w:rPr>
          <w:rFonts w:ascii="仿宋_GB2312" w:eastAsia="仿宋_GB2312" w:hAnsi="仿宋" w:cs="仿宋" w:hint="eastAsia"/>
          <w:sz w:val="32"/>
          <w:szCs w:val="32"/>
          <w:lang w:val="zh-TW" w:eastAsia="zh-TW"/>
        </w:rPr>
        <w:t>比赛时间（暂定）：</w:t>
      </w:r>
    </w:p>
    <w:p w:rsidR="00C42D3A" w:rsidRDefault="00C42D3A" w:rsidP="00C42D3A">
      <w:pPr>
        <w:adjustRightInd w:val="0"/>
        <w:snapToGrid w:val="0"/>
        <w:spacing w:line="560" w:lineRule="exact"/>
        <w:ind w:firstLineChars="200" w:firstLine="640"/>
        <w:rPr>
          <w:rFonts w:ascii="仿宋_GB2312" w:eastAsia="仿宋_GB2312" w:hAnsi="仿宋" w:cs="仿宋"/>
          <w:sz w:val="32"/>
          <w:szCs w:val="32"/>
          <w:lang w:val="zh-TW" w:eastAsia="zh-TW"/>
        </w:rPr>
      </w:pPr>
      <w:r>
        <w:rPr>
          <w:rFonts w:ascii="仿宋_GB2312" w:eastAsia="仿宋_GB2312" w:hAnsi="仿宋" w:cs="仿宋" w:hint="eastAsia"/>
          <w:sz w:val="32"/>
          <w:szCs w:val="32"/>
          <w:lang w:val="zh-TW" w:eastAsia="zh-TW"/>
        </w:rPr>
        <w:t>预  赛  10月23/24日</w:t>
      </w:r>
      <w:r>
        <w:rPr>
          <w:rFonts w:ascii="仿宋_GB2312" w:eastAsia="仿宋_GB2312" w:hAnsi="仿宋" w:cs="仿宋" w:hint="eastAsia"/>
          <w:sz w:val="32"/>
          <w:szCs w:val="32"/>
          <w:lang w:val="zh-TW"/>
        </w:rPr>
        <w:t>（一对一辩论）</w:t>
      </w:r>
    </w:p>
    <w:p w:rsidR="00C42D3A" w:rsidRDefault="00C42D3A" w:rsidP="00C42D3A">
      <w:pPr>
        <w:adjustRightInd w:val="0"/>
        <w:snapToGrid w:val="0"/>
        <w:spacing w:line="560" w:lineRule="exact"/>
        <w:ind w:firstLineChars="200" w:firstLine="640"/>
        <w:rPr>
          <w:rFonts w:ascii="仿宋_GB2312" w:eastAsia="仿宋_GB2312" w:hAnsi="仿宋" w:cs="仿宋"/>
          <w:sz w:val="32"/>
          <w:szCs w:val="32"/>
          <w:lang w:val="zh-TW"/>
        </w:rPr>
      </w:pPr>
      <w:r>
        <w:rPr>
          <w:rFonts w:ascii="仿宋_GB2312" w:eastAsia="仿宋_GB2312" w:hAnsi="仿宋" w:cs="仿宋" w:hint="eastAsia"/>
          <w:sz w:val="32"/>
          <w:szCs w:val="32"/>
          <w:lang w:val="zh-TW" w:eastAsia="zh-TW"/>
        </w:rPr>
        <w:t>初  赛  1</w:t>
      </w:r>
      <w:proofErr w:type="spellStart"/>
      <w:r>
        <w:rPr>
          <w:rFonts w:ascii="仿宋_GB2312" w:eastAsia="仿宋_GB2312" w:hAnsi="仿宋" w:cs="仿宋" w:hint="eastAsia"/>
          <w:sz w:val="32"/>
          <w:szCs w:val="32"/>
        </w:rPr>
        <w:t>1</w:t>
      </w:r>
      <w:proofErr w:type="spellEnd"/>
      <w:r>
        <w:rPr>
          <w:rFonts w:ascii="仿宋_GB2312" w:eastAsia="仿宋_GB2312" w:hAnsi="仿宋" w:cs="仿宋" w:hint="eastAsia"/>
          <w:sz w:val="32"/>
          <w:szCs w:val="32"/>
          <w:lang w:val="zh-TW" w:eastAsia="zh-TW"/>
        </w:rPr>
        <w:t>月</w:t>
      </w:r>
      <w:r>
        <w:rPr>
          <w:rFonts w:ascii="仿宋_GB2312" w:eastAsia="仿宋_GB2312" w:hAnsi="仿宋" w:cs="仿宋" w:hint="eastAsia"/>
          <w:sz w:val="32"/>
          <w:szCs w:val="32"/>
        </w:rPr>
        <w:t>0</w:t>
      </w:r>
      <w:r>
        <w:rPr>
          <w:rFonts w:ascii="仿宋_GB2312" w:eastAsia="仿宋_GB2312" w:hAnsi="仿宋" w:cs="仿宋" w:hint="eastAsia"/>
          <w:sz w:val="32"/>
          <w:szCs w:val="32"/>
          <w:lang w:val="zh-TW" w:eastAsia="zh-TW"/>
        </w:rPr>
        <w:t>6/</w:t>
      </w:r>
      <w:r>
        <w:rPr>
          <w:rFonts w:ascii="仿宋_GB2312" w:eastAsia="仿宋_GB2312" w:hAnsi="仿宋" w:cs="仿宋" w:hint="eastAsia"/>
          <w:sz w:val="32"/>
          <w:szCs w:val="32"/>
        </w:rPr>
        <w:t>0</w:t>
      </w:r>
      <w:r>
        <w:rPr>
          <w:rFonts w:ascii="仿宋_GB2312" w:eastAsia="仿宋_GB2312" w:hAnsi="仿宋" w:cs="仿宋" w:hint="eastAsia"/>
          <w:sz w:val="32"/>
          <w:szCs w:val="32"/>
          <w:lang w:val="zh-TW" w:eastAsia="zh-TW"/>
        </w:rPr>
        <w:t>7日（</w:t>
      </w:r>
      <w:r>
        <w:rPr>
          <w:rFonts w:ascii="仿宋_GB2312" w:eastAsia="仿宋_GB2312" w:hAnsi="仿宋" w:cs="仿宋" w:hint="eastAsia"/>
          <w:sz w:val="32"/>
          <w:szCs w:val="32"/>
          <w:lang w:val="zh-TW"/>
        </w:rPr>
        <w:t>四人制辩论</w:t>
      </w:r>
      <w:r>
        <w:rPr>
          <w:rFonts w:ascii="仿宋_GB2312" w:eastAsia="仿宋_GB2312" w:hAnsi="仿宋" w:cs="仿宋" w:hint="eastAsia"/>
          <w:sz w:val="32"/>
          <w:szCs w:val="32"/>
          <w:lang w:val="zh-TW" w:eastAsia="zh-TW"/>
        </w:rPr>
        <w:t>）</w:t>
      </w:r>
    </w:p>
    <w:p w:rsidR="00C42D3A" w:rsidRDefault="00C42D3A" w:rsidP="00C42D3A">
      <w:pPr>
        <w:adjustRightInd w:val="0"/>
        <w:snapToGrid w:val="0"/>
        <w:spacing w:line="560" w:lineRule="exact"/>
        <w:ind w:firstLineChars="200" w:firstLine="640"/>
        <w:rPr>
          <w:rFonts w:ascii="仿宋_GB2312" w:eastAsia="仿宋_GB2312" w:hAnsi="仿宋" w:cs="仿宋"/>
          <w:sz w:val="32"/>
          <w:szCs w:val="32"/>
          <w:lang w:val="zh-TW" w:eastAsia="zh-TW"/>
        </w:rPr>
      </w:pPr>
      <w:r>
        <w:rPr>
          <w:rFonts w:ascii="仿宋_GB2312" w:eastAsia="仿宋_GB2312" w:hAnsi="仿宋" w:cs="仿宋" w:hint="eastAsia"/>
          <w:sz w:val="32"/>
          <w:szCs w:val="32"/>
          <w:lang w:val="zh-TW" w:eastAsia="zh-TW"/>
        </w:rPr>
        <w:t>复  赛  11月20/21日（四人制辩论）</w:t>
      </w:r>
    </w:p>
    <w:p w:rsidR="00C42D3A" w:rsidRDefault="00C42D3A" w:rsidP="00C42D3A">
      <w:pPr>
        <w:adjustRightInd w:val="0"/>
        <w:snapToGrid w:val="0"/>
        <w:spacing w:line="560" w:lineRule="exact"/>
        <w:ind w:firstLineChars="200" w:firstLine="640"/>
        <w:rPr>
          <w:rFonts w:ascii="仿宋_GB2312" w:eastAsia="仿宋_GB2312" w:hAnsi="仿宋" w:cs="仿宋"/>
          <w:sz w:val="32"/>
          <w:szCs w:val="32"/>
          <w:lang w:val="zh-TW" w:eastAsia="zh-TW"/>
        </w:rPr>
      </w:pPr>
      <w:r>
        <w:rPr>
          <w:rFonts w:ascii="仿宋_GB2312" w:eastAsia="仿宋_GB2312" w:hAnsi="仿宋" w:cs="仿宋" w:hint="eastAsia"/>
          <w:sz w:val="32"/>
          <w:szCs w:val="32"/>
          <w:lang w:val="zh-TW" w:eastAsia="zh-TW"/>
        </w:rPr>
        <w:t>决  赛  11月27/28日（</w:t>
      </w:r>
      <w:r>
        <w:rPr>
          <w:rFonts w:ascii="仿宋_GB2312" w:eastAsia="仿宋_GB2312" w:hAnsi="仿宋" w:cs="仿宋" w:hint="eastAsia"/>
          <w:sz w:val="32"/>
          <w:szCs w:val="32"/>
          <w:lang w:val="zh-TW"/>
        </w:rPr>
        <w:t>四人制辩论</w:t>
      </w:r>
      <w:r>
        <w:rPr>
          <w:rFonts w:ascii="仿宋_GB2312" w:eastAsia="仿宋_GB2312" w:hAnsi="仿宋" w:cs="仿宋" w:hint="eastAsia"/>
          <w:sz w:val="32"/>
          <w:szCs w:val="32"/>
          <w:lang w:val="zh-TW" w:eastAsia="zh-TW"/>
        </w:rPr>
        <w:t>）</w:t>
      </w:r>
    </w:p>
    <w:p w:rsidR="00C42D3A" w:rsidRDefault="00C42D3A" w:rsidP="00C42D3A">
      <w:pPr>
        <w:adjustRightInd w:val="0"/>
        <w:snapToGrid w:val="0"/>
        <w:spacing w:line="560" w:lineRule="exact"/>
        <w:ind w:firstLineChars="200" w:firstLine="640"/>
        <w:rPr>
          <w:rFonts w:ascii="仿宋_GB2312" w:eastAsia="仿宋_GB2312" w:hAnsi="仿宋" w:cs="仿宋"/>
          <w:sz w:val="32"/>
          <w:szCs w:val="32"/>
          <w:lang w:val="zh-TW" w:eastAsia="zh-TW"/>
        </w:rPr>
      </w:pPr>
      <w:r>
        <w:rPr>
          <w:rFonts w:ascii="仿宋_GB2312" w:eastAsia="仿宋_GB2312" w:hAnsi="仿宋" w:cs="仿宋" w:hint="eastAsia"/>
          <w:sz w:val="32"/>
          <w:szCs w:val="32"/>
          <w:lang w:val="zh-TW" w:eastAsia="zh-TW"/>
        </w:rPr>
        <w:t>6</w:t>
      </w:r>
      <w:r>
        <w:rPr>
          <w:rFonts w:ascii="仿宋_GB2312" w:eastAsia="仿宋_GB2312" w:hAnsi="仿宋" w:cs="仿宋" w:hint="eastAsia"/>
          <w:sz w:val="32"/>
          <w:szCs w:val="32"/>
          <w:lang w:val="zh-TW"/>
        </w:rPr>
        <w:t>.</w:t>
      </w:r>
      <w:r>
        <w:rPr>
          <w:rFonts w:ascii="仿宋_GB2312" w:eastAsia="仿宋_GB2312" w:hAnsi="仿宋" w:cs="仿宋" w:hint="eastAsia"/>
          <w:sz w:val="32"/>
          <w:szCs w:val="32"/>
          <w:lang w:val="zh-TW" w:eastAsia="zh-TW"/>
        </w:rPr>
        <w:t>赛制说明：</w:t>
      </w:r>
    </w:p>
    <w:p w:rsidR="00C42D3A" w:rsidRDefault="00C42D3A" w:rsidP="00C42D3A">
      <w:pPr>
        <w:adjustRightInd w:val="0"/>
        <w:snapToGrid w:val="0"/>
        <w:spacing w:line="560" w:lineRule="exact"/>
        <w:ind w:firstLineChars="200" w:firstLine="640"/>
        <w:rPr>
          <w:rFonts w:ascii="仿宋_GB2312" w:eastAsia="仿宋_GB2312" w:hAnsi="仿宋" w:cs="仿宋"/>
          <w:sz w:val="32"/>
          <w:szCs w:val="32"/>
          <w:lang w:val="zh-TW" w:eastAsia="zh-TW"/>
        </w:rPr>
      </w:pPr>
      <w:r>
        <w:rPr>
          <w:rFonts w:ascii="仿宋_GB2312" w:eastAsia="仿宋_GB2312" w:hAnsi="仿宋" w:cs="仿宋" w:hint="eastAsia"/>
          <w:sz w:val="32"/>
          <w:szCs w:val="32"/>
          <w:lang w:val="zh-TW" w:eastAsia="zh-TW"/>
        </w:rPr>
        <w:t>本次赛事同</w:t>
      </w:r>
      <w:r>
        <w:rPr>
          <w:rFonts w:ascii="仿宋_GB2312" w:eastAsia="仿宋_GB2312" w:hAnsi="仿宋" w:cs="仿宋" w:hint="eastAsia"/>
          <w:sz w:val="32"/>
          <w:szCs w:val="32"/>
          <w:lang/>
        </w:rPr>
        <w:t>一学</w:t>
      </w:r>
      <w:r>
        <w:rPr>
          <w:rFonts w:ascii="仿宋_GB2312" w:eastAsia="仿宋_GB2312" w:hAnsi="仿宋" w:cs="仿宋" w:hint="eastAsia"/>
          <w:sz w:val="32"/>
          <w:szCs w:val="32"/>
          <w:lang w:val="zh-TW" w:eastAsia="zh-TW"/>
        </w:rPr>
        <w:t>段组别，每160人分为一个小组，组内产生冠亚季军。预赛、初赛以个人为单位参加，选手累积个人积</w:t>
      </w:r>
      <w:r>
        <w:rPr>
          <w:rFonts w:ascii="仿宋_GB2312" w:eastAsia="仿宋_GB2312" w:hAnsi="仿宋" w:cs="仿宋" w:hint="eastAsia"/>
          <w:sz w:val="32"/>
          <w:szCs w:val="32"/>
          <w:lang w:val="zh-TW" w:eastAsia="zh-TW"/>
        </w:rPr>
        <w:lastRenderedPageBreak/>
        <w:t>分，高分者晋级。</w:t>
      </w:r>
      <w:r>
        <w:rPr>
          <w:rFonts w:ascii="仿宋_GB2312" w:eastAsia="仿宋_GB2312" w:hAnsi="仿宋" w:cs="仿宋" w:hint="eastAsia"/>
          <w:sz w:val="32"/>
          <w:szCs w:val="32"/>
          <w:lang w:val="zh-TW"/>
        </w:rPr>
        <w:t>复赛、</w:t>
      </w:r>
      <w:r>
        <w:rPr>
          <w:rFonts w:ascii="仿宋_GB2312" w:eastAsia="仿宋_GB2312" w:hAnsi="仿宋" w:cs="仿宋" w:hint="eastAsia"/>
          <w:sz w:val="32"/>
          <w:szCs w:val="32"/>
          <w:lang/>
        </w:rPr>
        <w:t>决赛</w:t>
      </w:r>
      <w:r>
        <w:rPr>
          <w:rFonts w:ascii="仿宋_GB2312" w:eastAsia="仿宋_GB2312" w:hAnsi="仿宋" w:cs="仿宋" w:hint="eastAsia"/>
          <w:sz w:val="32"/>
          <w:szCs w:val="32"/>
          <w:lang w:val="zh-TW" w:eastAsia="zh-TW"/>
        </w:rPr>
        <w:t>为团队赛，以队伍胜负原则晋级。</w:t>
      </w:r>
    </w:p>
    <w:p w:rsidR="00C42D3A" w:rsidRDefault="00C42D3A" w:rsidP="00C42D3A">
      <w:pPr>
        <w:adjustRightInd w:val="0"/>
        <w:snapToGrid w:val="0"/>
        <w:spacing w:line="560" w:lineRule="exact"/>
        <w:ind w:firstLineChars="200" w:firstLine="640"/>
        <w:rPr>
          <w:rFonts w:ascii="仿宋_GB2312" w:eastAsia="仿宋_GB2312" w:hAnsi="仿宋" w:cs="仿宋"/>
          <w:sz w:val="32"/>
          <w:szCs w:val="32"/>
          <w:lang w:val="zh-TW" w:eastAsia="zh-TW"/>
        </w:rPr>
      </w:pPr>
      <w:r>
        <w:rPr>
          <w:rFonts w:ascii="仿宋_GB2312" w:eastAsia="仿宋_GB2312" w:hAnsi="仿宋" w:cs="仿宋" w:hint="eastAsia"/>
          <w:sz w:val="32"/>
          <w:szCs w:val="32"/>
          <w:lang w:val="zh-TW" w:eastAsia="zh-TW"/>
        </w:rPr>
        <w:t>预赛</w:t>
      </w:r>
      <w:r>
        <w:rPr>
          <w:rFonts w:ascii="仿宋_GB2312" w:eastAsia="仿宋_GB2312" w:hAnsi="仿宋" w:cs="仿宋" w:hint="eastAsia"/>
          <w:sz w:val="32"/>
          <w:szCs w:val="32"/>
          <w:lang w:val="zh-TW"/>
        </w:rPr>
        <w:t>为主题演讲，初赛为一对一辩论，复赛后为</w:t>
      </w:r>
      <w:r>
        <w:rPr>
          <w:rFonts w:ascii="仿宋_GB2312" w:eastAsia="仿宋_GB2312" w:hAnsi="仿宋" w:cs="仿宋" w:hint="eastAsia"/>
          <w:sz w:val="32"/>
          <w:szCs w:val="32"/>
          <w:lang w:val="zh-TW" w:eastAsia="zh-TW"/>
        </w:rPr>
        <w:t>四人制辩论。四人组队采用混合组队制，每个赛队将由不同学校的同龄学生组成，以促进学生进行跨校学习交流。组委会将根据选手的赛程积分，为选手统一分配队友。</w:t>
      </w:r>
    </w:p>
    <w:p w:rsidR="00C42D3A" w:rsidRDefault="00C42D3A" w:rsidP="00C42D3A">
      <w:pPr>
        <w:adjustRightInd w:val="0"/>
        <w:snapToGrid w:val="0"/>
        <w:spacing w:line="560" w:lineRule="exact"/>
        <w:ind w:firstLineChars="200" w:firstLine="640"/>
        <w:rPr>
          <w:rFonts w:ascii="仿宋_GB2312" w:eastAsia="仿宋_GB2312" w:hAnsi="仿宋" w:cs="仿宋"/>
          <w:sz w:val="32"/>
          <w:szCs w:val="32"/>
          <w:lang w:val="zh-TW" w:eastAsia="zh-TW"/>
        </w:rPr>
      </w:pPr>
      <w:r>
        <w:rPr>
          <w:rFonts w:ascii="仿宋_GB2312" w:eastAsia="仿宋_GB2312" w:hAnsi="仿宋" w:cs="仿宋" w:hint="eastAsia"/>
          <w:sz w:val="32"/>
          <w:szCs w:val="32"/>
          <w:lang w:val="zh-TW" w:eastAsia="zh-TW"/>
        </w:rPr>
        <w:t>比赛采用辩题一贯制，鼓励逐层深入，开展研究性学习。辩题一经选定，辩手将在各赛段就该辩题进行辩论。为锻炼辩手全面思考的能力，各位辩手将在不同赛段，就同一辩题，作为正方和反方进行辩论。</w:t>
      </w:r>
    </w:p>
    <w:p w:rsidR="00C42D3A" w:rsidRDefault="00C42D3A" w:rsidP="00C42D3A">
      <w:pPr>
        <w:adjustRightInd w:val="0"/>
        <w:snapToGrid w:val="0"/>
        <w:spacing w:line="560" w:lineRule="exact"/>
        <w:ind w:firstLineChars="200" w:firstLine="640"/>
        <w:rPr>
          <w:rFonts w:ascii="仿宋_GB2312" w:eastAsia="仿宋_GB2312" w:hAnsi="仿宋" w:cs="仿宋"/>
          <w:sz w:val="32"/>
          <w:szCs w:val="32"/>
          <w:lang w:val="zh-TW"/>
        </w:rPr>
      </w:pPr>
      <w:r>
        <w:rPr>
          <w:rFonts w:ascii="仿宋_GB2312" w:eastAsia="仿宋_GB2312" w:hAnsi="仿宋" w:cs="仿宋" w:hint="eastAsia"/>
          <w:sz w:val="32"/>
          <w:szCs w:val="32"/>
          <w:lang w:val="zh-TW"/>
        </w:rPr>
        <w:t>考虑疫情影响，预赛、初赛在线上举行，复赛后的比赛待定。具体安排详见官网通知。</w:t>
      </w:r>
    </w:p>
    <w:p w:rsidR="00C42D3A" w:rsidRDefault="00C42D3A" w:rsidP="00C42D3A">
      <w:pPr>
        <w:adjustRightInd w:val="0"/>
        <w:snapToGrid w:val="0"/>
        <w:spacing w:line="560" w:lineRule="exact"/>
        <w:ind w:firstLineChars="200" w:firstLine="640"/>
        <w:rPr>
          <w:rFonts w:ascii="仿宋_GB2312" w:eastAsia="仿宋_GB2312" w:hAnsi="仿宋" w:cs="仿宋"/>
          <w:sz w:val="32"/>
          <w:szCs w:val="32"/>
          <w:lang w:val="zh-TW" w:eastAsia="zh-TW"/>
        </w:rPr>
      </w:pPr>
      <w:r>
        <w:rPr>
          <w:rFonts w:ascii="仿宋_GB2312" w:eastAsia="仿宋_GB2312" w:hAnsi="仿宋" w:cs="仿宋" w:hint="eastAsia"/>
          <w:sz w:val="32"/>
          <w:szCs w:val="32"/>
          <w:lang w:val="zh-TW" w:eastAsia="zh-TW"/>
        </w:rPr>
        <w:t>7.奖项设置：</w:t>
      </w:r>
    </w:p>
    <w:p w:rsidR="00C42D3A" w:rsidRDefault="00C42D3A" w:rsidP="00C42D3A">
      <w:pPr>
        <w:adjustRightInd w:val="0"/>
        <w:snapToGrid w:val="0"/>
        <w:spacing w:line="560" w:lineRule="exact"/>
        <w:ind w:firstLineChars="200" w:firstLine="640"/>
        <w:rPr>
          <w:rFonts w:ascii="仿宋_GB2312" w:eastAsia="仿宋_GB2312" w:hAnsi="仿宋" w:cs="仿宋"/>
          <w:sz w:val="32"/>
          <w:szCs w:val="32"/>
          <w:lang w:val="zh-TW" w:eastAsia="zh-TW"/>
        </w:rPr>
      </w:pPr>
      <w:r>
        <w:rPr>
          <w:rFonts w:ascii="仿宋_GB2312" w:eastAsia="仿宋_GB2312" w:hAnsi="仿宋" w:cs="仿宋" w:hint="eastAsia"/>
          <w:sz w:val="32"/>
          <w:szCs w:val="32"/>
          <w:lang w:val="zh-TW" w:eastAsia="zh-TW"/>
        </w:rPr>
        <w:t>辩手奖项：每组产生冠军亚军季军、评委推荐奖、最佳辩手奖。</w:t>
      </w:r>
    </w:p>
    <w:p w:rsidR="00C42D3A" w:rsidRDefault="00C42D3A" w:rsidP="00C42D3A">
      <w:pPr>
        <w:adjustRightInd w:val="0"/>
        <w:snapToGrid w:val="0"/>
        <w:spacing w:line="560" w:lineRule="exact"/>
        <w:ind w:firstLineChars="200" w:firstLine="640"/>
        <w:rPr>
          <w:rFonts w:ascii="仿宋_GB2312" w:eastAsia="仿宋_GB2312" w:hAnsi="仿宋" w:cs="仿宋"/>
          <w:sz w:val="32"/>
          <w:szCs w:val="32"/>
          <w:lang w:val="zh-TW" w:eastAsia="zh-TW"/>
        </w:rPr>
      </w:pPr>
      <w:r>
        <w:rPr>
          <w:rFonts w:ascii="仿宋_GB2312" w:eastAsia="仿宋_GB2312" w:hAnsi="仿宋" w:cs="仿宋" w:hint="eastAsia"/>
          <w:sz w:val="32"/>
          <w:szCs w:val="32"/>
          <w:lang w:val="zh-TW" w:eastAsia="zh-TW"/>
        </w:rPr>
        <w:t>学校/教师奖项：选手参赛每轮都将获得个人积分，学生个人积分的总和将成为相对应的指导教师积分、学校积分和各区积分。</w:t>
      </w:r>
    </w:p>
    <w:p w:rsidR="00C42D3A" w:rsidRDefault="00C42D3A" w:rsidP="00C42D3A">
      <w:pPr>
        <w:adjustRightInd w:val="0"/>
        <w:snapToGrid w:val="0"/>
        <w:spacing w:line="560" w:lineRule="exact"/>
        <w:ind w:firstLineChars="200" w:firstLine="640"/>
        <w:rPr>
          <w:rFonts w:ascii="仿宋" w:eastAsia="仿宋" w:hAnsi="仿宋" w:cs="仿宋"/>
          <w:sz w:val="32"/>
          <w:szCs w:val="32"/>
          <w:lang w:val="zh-TW"/>
        </w:rPr>
        <w:sectPr w:rsidR="00C42D3A" w:rsidSect="00D40456">
          <w:footerReference w:type="even" r:id="rId5"/>
          <w:footerReference w:type="default" r:id="rId6"/>
          <w:pgSz w:w="11900" w:h="16840"/>
          <w:pgMar w:top="1985" w:right="1588" w:bottom="1985" w:left="1588" w:header="851" w:footer="992" w:gutter="0"/>
          <w:pgNumType w:fmt="numberInDash"/>
          <w:cols w:space="720"/>
          <w:docGrid w:type="lines" w:linePitch="312"/>
        </w:sectPr>
      </w:pPr>
      <w:r>
        <w:rPr>
          <w:rFonts w:ascii="仿宋_GB2312" w:eastAsia="仿宋_GB2312" w:hAnsi="仿宋" w:cs="仿宋" w:hint="eastAsia"/>
          <w:sz w:val="32"/>
          <w:szCs w:val="32"/>
          <w:lang w:val="zh-TW" w:eastAsia="zh-TW"/>
        </w:rPr>
        <w:t>依据学生个人积分、教师积分、学校积分和各区积分排名，将产生优秀组织学校、优秀指导教师、区优秀组织奖。对语言能力教育工作基础扎实、活动积极、成绩优秀的学校，市语委将授予“北京市中小学语言能力提升活动基地”标牌。</w:t>
      </w:r>
    </w:p>
    <w:p w:rsidR="00D67E44" w:rsidRDefault="00D67E44">
      <w:pPr>
        <w:rPr>
          <w:rFonts w:hint="eastAsia"/>
          <w:lang w:eastAsia="zh-TW"/>
        </w:rPr>
      </w:pPr>
    </w:p>
    <w:sectPr w:rsidR="00D67E44" w:rsidSect="00D67E4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CESI楷体-GB2312">
    <w:altName w:val="微软雅黑"/>
    <w:charset w:val="86"/>
    <w:family w:val="auto"/>
    <w:pitch w:val="default"/>
    <w:sig w:usb0="00000000" w:usb1="184F6CF8" w:usb2="00000012"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456" w:rsidRPr="00E74971" w:rsidRDefault="0061334E">
    <w:pPr>
      <w:pStyle w:val="a3"/>
      <w:rPr>
        <w:rFonts w:ascii="宋体" w:hAnsi="宋体"/>
        <w:sz w:val="28"/>
        <w:szCs w:val="28"/>
      </w:rPr>
    </w:pPr>
    <w:r w:rsidRPr="00E74971">
      <w:rPr>
        <w:rFonts w:ascii="宋体" w:hAnsi="宋体"/>
        <w:sz w:val="28"/>
        <w:szCs w:val="28"/>
      </w:rPr>
      <w:fldChar w:fldCharType="begin"/>
    </w:r>
    <w:r w:rsidRPr="00E74971">
      <w:rPr>
        <w:rFonts w:ascii="宋体" w:hAnsi="宋体"/>
        <w:sz w:val="28"/>
        <w:szCs w:val="28"/>
      </w:rPr>
      <w:instrText>PAGE   \* MERGEFORMAT</w:instrText>
    </w:r>
    <w:r w:rsidRPr="00E74971">
      <w:rPr>
        <w:rFonts w:ascii="宋体" w:hAnsi="宋体"/>
        <w:sz w:val="28"/>
        <w:szCs w:val="28"/>
      </w:rPr>
      <w:fldChar w:fldCharType="separate"/>
    </w:r>
    <w:r w:rsidRPr="00207E82">
      <w:rPr>
        <w:rFonts w:ascii="宋体" w:hAnsi="宋体"/>
        <w:noProof/>
        <w:sz w:val="28"/>
        <w:szCs w:val="28"/>
        <w:lang w:val="zh-CN"/>
      </w:rPr>
      <w:t>-</w:t>
    </w:r>
    <w:r>
      <w:rPr>
        <w:rFonts w:ascii="宋体" w:hAnsi="宋体"/>
        <w:noProof/>
        <w:sz w:val="28"/>
        <w:szCs w:val="28"/>
      </w:rPr>
      <w:t xml:space="preserve"> 6 -</w:t>
    </w:r>
    <w:r w:rsidRPr="00E74971">
      <w:rPr>
        <w:rFonts w:ascii="宋体" w:hAnsi="宋体"/>
        <w:sz w:val="28"/>
        <w:szCs w:val="28"/>
      </w:rPr>
      <w:fldChar w:fldCharType="end"/>
    </w:r>
  </w:p>
  <w:p w:rsidR="00D40456" w:rsidRPr="00E74971" w:rsidRDefault="0061334E">
    <w:pPr>
      <w:pStyle w:val="a3"/>
      <w:rPr>
        <w:rFonts w:ascii="宋体" w:hAnsi="宋体"/>
        <w:sz w:val="28"/>
        <w:szCs w:val="2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456" w:rsidRPr="00E74971" w:rsidRDefault="0061334E">
    <w:pPr>
      <w:pStyle w:val="a3"/>
      <w:jc w:val="right"/>
      <w:rPr>
        <w:rFonts w:ascii="宋体" w:hAnsi="宋体"/>
        <w:sz w:val="28"/>
        <w:szCs w:val="28"/>
      </w:rPr>
    </w:pPr>
    <w:r w:rsidRPr="00E74971">
      <w:rPr>
        <w:rFonts w:ascii="宋体" w:hAnsi="宋体"/>
        <w:sz w:val="28"/>
        <w:szCs w:val="28"/>
      </w:rPr>
      <w:fldChar w:fldCharType="begin"/>
    </w:r>
    <w:r w:rsidRPr="00E74971">
      <w:rPr>
        <w:rFonts w:ascii="宋体" w:hAnsi="宋体"/>
        <w:sz w:val="28"/>
        <w:szCs w:val="28"/>
      </w:rPr>
      <w:instrText>PAGE   \* MERGEFORMA</w:instrText>
    </w:r>
    <w:r w:rsidRPr="00E74971">
      <w:rPr>
        <w:rFonts w:ascii="宋体" w:hAnsi="宋体"/>
        <w:sz w:val="28"/>
        <w:szCs w:val="28"/>
      </w:rPr>
      <w:instrText>T</w:instrText>
    </w:r>
    <w:r w:rsidRPr="00E74971">
      <w:rPr>
        <w:rFonts w:ascii="宋体" w:hAnsi="宋体"/>
        <w:sz w:val="28"/>
        <w:szCs w:val="28"/>
      </w:rPr>
      <w:fldChar w:fldCharType="separate"/>
    </w:r>
    <w:r w:rsidRPr="0061334E">
      <w:rPr>
        <w:rFonts w:ascii="宋体" w:hAnsi="宋体"/>
        <w:noProof/>
        <w:sz w:val="28"/>
        <w:szCs w:val="28"/>
        <w:lang w:val="zh-CN"/>
      </w:rPr>
      <w:t>-</w:t>
    </w:r>
    <w:r>
      <w:rPr>
        <w:rFonts w:ascii="宋体" w:hAnsi="宋体"/>
        <w:noProof/>
        <w:sz w:val="28"/>
        <w:szCs w:val="28"/>
      </w:rPr>
      <w:t xml:space="preserve"> 1 -</w:t>
    </w:r>
    <w:r w:rsidRPr="00E74971">
      <w:rPr>
        <w:rFonts w:ascii="宋体" w:hAnsi="宋体"/>
        <w:sz w:val="28"/>
        <w:szCs w:val="28"/>
      </w:rPr>
      <w:fldChar w:fldCharType="end"/>
    </w:r>
  </w:p>
  <w:p w:rsidR="00444C97" w:rsidRDefault="0061334E">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42D3A"/>
    <w:rsid w:val="0061334E"/>
    <w:rsid w:val="00C42D3A"/>
    <w:rsid w:val="00D67E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D3A"/>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C42D3A"/>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C42D3A"/>
    <w:rPr>
      <w:rFonts w:ascii="Calibri" w:eastAsia="宋体" w:hAnsi="Calibri" w:cs="Times New Roman"/>
      <w:sz w:val="18"/>
      <w:szCs w:val="18"/>
    </w:rPr>
  </w:style>
  <w:style w:type="paragraph" w:customStyle="1" w:styleId="A4">
    <w:name w:val="正文 A"/>
    <w:qFormat/>
    <w:rsid w:val="00C42D3A"/>
    <w:pPr>
      <w:widowControl w:val="0"/>
      <w:jc w:val="both"/>
    </w:pPr>
    <w:rPr>
      <w:rFonts w:ascii="Calibri" w:eastAsia="Calibri" w:hAnsi="Calibri" w:cs="Calibri"/>
      <w:color w:val="000000"/>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F6586C-23A8-4CAC-89C3-12B56B1394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5</Pages>
  <Words>272</Words>
  <Characters>1555</Characters>
  <Application>Microsoft Office Word</Application>
  <DocSecurity>0</DocSecurity>
  <Lines>12</Lines>
  <Paragraphs>3</Paragraphs>
  <ScaleCrop>false</ScaleCrop>
  <Company/>
  <LinksUpToDate>false</LinksUpToDate>
  <CharactersWithSpaces>1824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2021-09-28T06:48:00Z</dcterms:created>
  <dcterms:modified xsi:type="dcterms:W3CDTF">2021-09-28T07:16:00Z</dcterms:modified>
</cp:coreProperties>
</file>