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5F4" w:rsidRDefault="002145F4" w:rsidP="002145F4">
      <w:pPr>
        <w:overflowPunct w:val="0"/>
        <w:spacing w:line="540" w:lineRule="exact"/>
        <w:ind w:firstLineChars="0" w:firstLine="0"/>
        <w:rPr>
          <w:rFonts w:ascii="黑体" w:eastAsia="黑体" w:hAnsi="黑体" w:hint="eastAsia"/>
          <w:szCs w:val="32"/>
        </w:rPr>
      </w:pPr>
      <w:r>
        <w:rPr>
          <w:rFonts w:ascii="黑体" w:eastAsia="黑体" w:hAnsi="黑体"/>
          <w:szCs w:val="32"/>
        </w:rPr>
        <w:t>附件4</w:t>
      </w:r>
    </w:p>
    <w:p w:rsidR="002145F4" w:rsidRDefault="002145F4" w:rsidP="002145F4">
      <w:pPr>
        <w:overflowPunct w:val="0"/>
        <w:spacing w:line="540" w:lineRule="exact"/>
        <w:ind w:firstLineChars="0" w:firstLine="0"/>
        <w:rPr>
          <w:rFonts w:eastAsia="黑体"/>
          <w:szCs w:val="32"/>
        </w:rPr>
      </w:pPr>
    </w:p>
    <w:p w:rsidR="002145F4" w:rsidRDefault="002145F4" w:rsidP="002145F4">
      <w:pPr>
        <w:pStyle w:val="1"/>
        <w:spacing w:line="540" w:lineRule="exact"/>
        <w:jc w:val="center"/>
        <w:rPr>
          <w:rFonts w:ascii="方正小标宋简体" w:hint="eastAsia"/>
        </w:rPr>
      </w:pPr>
      <w:r>
        <w:rPr>
          <w:rFonts w:ascii="方正小标宋简体" w:hint="eastAsia"/>
        </w:rPr>
        <w:t>2021年北京市职业教育教学成果奖推荐书</w:t>
      </w:r>
    </w:p>
    <w:p w:rsidR="002145F4" w:rsidRDefault="002145F4" w:rsidP="002145F4">
      <w:pPr>
        <w:pStyle w:val="1"/>
        <w:spacing w:line="540" w:lineRule="exact"/>
        <w:jc w:val="center"/>
        <w:rPr>
          <w:rFonts w:ascii="方正小标宋简体" w:hint="eastAsia"/>
        </w:rPr>
      </w:pPr>
      <w:r>
        <w:rPr>
          <w:rFonts w:ascii="方正小标宋简体" w:hint="eastAsia"/>
        </w:rPr>
        <w:t>填报说明</w:t>
      </w:r>
    </w:p>
    <w:p w:rsidR="002145F4" w:rsidRDefault="002145F4" w:rsidP="002145F4">
      <w:pPr>
        <w:overflowPunct w:val="0"/>
        <w:spacing w:line="540" w:lineRule="exact"/>
        <w:ind w:firstLine="580"/>
        <w:rPr>
          <w:rFonts w:ascii="方正仿宋简体" w:eastAsia="方正仿宋简体" w:hint="eastAsia"/>
          <w:sz w:val="29"/>
          <w:szCs w:val="29"/>
        </w:rPr>
      </w:pP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《2021年北京市职业教育教学成果奖推荐书》（以下简称《推荐书》）是职业教育教学成果奖申请、推荐、评审、批准的主要依据，请按规定的格式、栏目及所列标题如实、全面填写。</w:t>
      </w:r>
    </w:p>
    <w:p w:rsidR="002145F4" w:rsidRDefault="002145F4" w:rsidP="002145F4">
      <w:pPr>
        <w:spacing w:line="500" w:lineRule="exact"/>
        <w:ind w:firstLine="640"/>
        <w:rPr>
          <w:rFonts w:ascii="黑体" w:eastAsia="黑体" w:hAnsi="黑体" w:cs="黑体" w:hint="eastAsia"/>
          <w:szCs w:val="32"/>
        </w:rPr>
      </w:pPr>
      <w:r>
        <w:rPr>
          <w:rFonts w:ascii="黑体" w:eastAsia="黑体" w:hAnsi="黑体" w:cs="黑体" w:hint="eastAsia"/>
          <w:szCs w:val="32"/>
        </w:rPr>
        <w:t>一、封面</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1.成果名称：应准确、简明地反映出成果的主要内容和特征，字数（含符号）不超过35个汉字。</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2.成果完成人、成果完成单位、第一完成人所在单位：按《教学成果奖励条例》和《2021年北京市职业教育教学成果奖评审奖励实施细则》的有关规定填写。集体完成的成果，成果完成人和成果完成单位按照其贡献顺序排列。</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3.推荐单位名称：指具备推荐限额的有关单位名称（全称）。</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4.推荐时间：应为推荐单位决定推荐北京市职业教育教学成果奖的时间。</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5.成果所属类别：按下</w:t>
      </w:r>
      <w:proofErr w:type="gramStart"/>
      <w:r>
        <w:rPr>
          <w:rFonts w:ascii="仿宋_GB2312" w:eastAsia="仿宋_GB2312" w:hAnsi="仿宋" w:hint="eastAsia"/>
          <w:szCs w:val="32"/>
        </w:rPr>
        <w:t>条成果</w:t>
      </w:r>
      <w:proofErr w:type="gramEnd"/>
      <w:r>
        <w:rPr>
          <w:rFonts w:ascii="仿宋_GB2312" w:eastAsia="仿宋_GB2312" w:hAnsi="仿宋" w:hint="eastAsia"/>
          <w:szCs w:val="32"/>
        </w:rPr>
        <w:t>内容代码中的规范要求填写。</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6.代码组成形式为：</w:t>
      </w:r>
      <w:proofErr w:type="spellStart"/>
      <w:r>
        <w:rPr>
          <w:rFonts w:ascii="仿宋_GB2312" w:eastAsia="仿宋_GB2312" w:hAnsi="仿宋" w:hint="eastAsia"/>
          <w:szCs w:val="32"/>
        </w:rPr>
        <w:t>abcde</w:t>
      </w:r>
      <w:proofErr w:type="spellEnd"/>
      <w:r>
        <w:rPr>
          <w:rFonts w:ascii="仿宋_GB2312" w:eastAsia="仿宋_GB2312" w:hAnsi="仿宋" w:hint="eastAsia"/>
          <w:szCs w:val="32"/>
        </w:rPr>
        <w:t>，详释如下：</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a：成果属中等职业教育填1，高等职业教育填2，其他填0。</w:t>
      </w:r>
    </w:p>
    <w:p w:rsidR="002145F4" w:rsidRDefault="002145F4" w:rsidP="002145F4">
      <w:pPr>
        <w:spacing w:line="500" w:lineRule="exact"/>
        <w:ind w:firstLine="640"/>
        <w:rPr>
          <w:rFonts w:ascii="仿宋_GB2312" w:eastAsia="仿宋_GB2312" w:hAnsi="仿宋" w:hint="eastAsia"/>
          <w:szCs w:val="32"/>
        </w:rPr>
      </w:pPr>
      <w:proofErr w:type="spellStart"/>
      <w:r>
        <w:rPr>
          <w:rFonts w:ascii="仿宋_GB2312" w:eastAsia="仿宋_GB2312" w:hAnsi="仿宋" w:hint="eastAsia"/>
          <w:szCs w:val="32"/>
        </w:rPr>
        <w:t>bc</w:t>
      </w:r>
      <w:proofErr w:type="spellEnd"/>
      <w:r>
        <w:rPr>
          <w:rFonts w:ascii="仿宋_GB2312" w:eastAsia="仿宋_GB2312" w:hAnsi="仿宋" w:hint="eastAsia"/>
          <w:szCs w:val="32"/>
        </w:rPr>
        <w:t>：成果所属专业大类代码（按照教育部发布的新版</w:t>
      </w:r>
      <w:r>
        <w:rPr>
          <w:rFonts w:ascii="仿宋_GB2312" w:eastAsia="仿宋_GB2312" w:hAnsi="仿宋" w:hint="eastAsia"/>
          <w:szCs w:val="32"/>
        </w:rPr>
        <w:lastRenderedPageBreak/>
        <w:t>《2021年职业教育专业目录》的专业代码填写），成果属公共基础课程的填00，面向所有专业的填99。</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d：成果完成人为一人填1、两人填2、三人填3、四人填4、五人填5，超出5人填0。</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e：成果内容属教书育人填1，教学改革填2，教学建设填3，教学管理填4，其他填0。</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7.编号：由北京市职业教育教学成果</w:t>
      </w:r>
      <w:proofErr w:type="gramStart"/>
      <w:r>
        <w:rPr>
          <w:rFonts w:ascii="仿宋_GB2312" w:eastAsia="仿宋_GB2312" w:hAnsi="仿宋" w:hint="eastAsia"/>
          <w:szCs w:val="32"/>
        </w:rPr>
        <w:t>奖</w:t>
      </w:r>
      <w:proofErr w:type="gramEnd"/>
      <w:r>
        <w:rPr>
          <w:rFonts w:ascii="仿宋_GB2312" w:eastAsia="仿宋_GB2312" w:hAnsi="仿宋" w:hint="eastAsia"/>
          <w:szCs w:val="32"/>
        </w:rPr>
        <w:t>奖励办公室填写。</w:t>
      </w:r>
    </w:p>
    <w:p w:rsidR="002145F4" w:rsidRDefault="002145F4" w:rsidP="002145F4">
      <w:pPr>
        <w:spacing w:line="500" w:lineRule="exact"/>
        <w:ind w:firstLine="640"/>
        <w:rPr>
          <w:rFonts w:ascii="黑体" w:eastAsia="黑体" w:hAnsi="黑体" w:cs="黑体" w:hint="eastAsia"/>
          <w:szCs w:val="32"/>
        </w:rPr>
      </w:pPr>
      <w:r>
        <w:rPr>
          <w:rFonts w:ascii="黑体" w:eastAsia="黑体" w:hAnsi="黑体" w:cs="黑体" w:hint="eastAsia"/>
          <w:szCs w:val="32"/>
        </w:rPr>
        <w:t>二、成果简介</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1.成果曾获奖励情况：限报５项，指省、自治区、直辖市人民政府和国务院有关部门设立的奖励；经登记常设的社会力量设立的奖励，但不包括商业性的奖励。</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2.成果起止时间：起始时间指立项研究或开始研制日期；完成时间指成果开始实施（包括试行）或通过验收的日期；实践检验时间应从正式实施（包括试行）教育教学方案的时间开始计算，不含研讨、论证及制定方案的时间，即不早于成果完成时间。</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3.成果简介：对成果主题和主要内容进行概述。字数不超过1000个汉字。</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4.成果主要解决的教学问题及解决教学问题的方法：概述成果主要解决的教学问题，具体指出成果解决问题所采用的方法，思路要清晰。字数不超过1000个汉字。</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5.成果的创新点：对成果在创新性方面的归纳与提炼，字数不超过800个汉字。</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6.成果的推广应用效果：</w:t>
      </w:r>
      <w:proofErr w:type="gramStart"/>
      <w:r>
        <w:rPr>
          <w:rFonts w:ascii="仿宋_GB2312" w:eastAsia="仿宋_GB2312" w:hAnsi="仿宋" w:hint="eastAsia"/>
          <w:szCs w:val="32"/>
        </w:rPr>
        <w:t>就成果</w:t>
      </w:r>
      <w:proofErr w:type="gramEnd"/>
      <w:r>
        <w:rPr>
          <w:rFonts w:ascii="仿宋_GB2312" w:eastAsia="仿宋_GB2312" w:hAnsi="仿宋" w:hint="eastAsia"/>
          <w:szCs w:val="32"/>
        </w:rPr>
        <w:t>的应用、推广情况及实际效果进行阐述。字数不超过1000个汉字。</w:t>
      </w:r>
    </w:p>
    <w:p w:rsidR="002145F4" w:rsidRDefault="002145F4" w:rsidP="002145F4">
      <w:pPr>
        <w:spacing w:line="500" w:lineRule="exact"/>
        <w:ind w:firstLine="640"/>
        <w:rPr>
          <w:rFonts w:ascii="黑体" w:eastAsia="黑体" w:hAnsi="黑体" w:cs="黑体" w:hint="eastAsia"/>
          <w:szCs w:val="32"/>
        </w:rPr>
      </w:pPr>
      <w:r>
        <w:rPr>
          <w:rFonts w:ascii="黑体" w:eastAsia="黑体" w:hAnsi="黑体" w:cs="黑体" w:hint="eastAsia"/>
          <w:szCs w:val="32"/>
        </w:rPr>
        <w:t>三、主要完成人情况</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lastRenderedPageBreak/>
        <w:t>1.主要完成人情况，是核实推荐北京市职业教育教学成果奖主要完成人是否具备获奖条件的依据，应按表格要求逐项填写。</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2.主要贡献：应在栏目内如实地写明该完成人对本成果做出的贡献。字数不超过300个汉字。</w:t>
      </w:r>
    </w:p>
    <w:p w:rsidR="002145F4" w:rsidRDefault="002145F4" w:rsidP="002145F4">
      <w:pPr>
        <w:spacing w:line="500" w:lineRule="exact"/>
        <w:ind w:firstLine="640"/>
        <w:rPr>
          <w:rFonts w:ascii="黑体" w:eastAsia="黑体" w:hAnsi="黑体" w:cs="黑体" w:hint="eastAsia"/>
          <w:szCs w:val="32"/>
        </w:rPr>
      </w:pPr>
      <w:r>
        <w:rPr>
          <w:rFonts w:ascii="黑体" w:eastAsia="黑体" w:hAnsi="黑体" w:cs="黑体" w:hint="eastAsia"/>
          <w:szCs w:val="32"/>
        </w:rPr>
        <w:t>四、主要完成单位情况</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1.主要完成单位情况，是核实推荐北京市职业教育教学成果奖主要完成单位是否具备获奖条件的依据，应准确无误，并在单位名称栏内加盖成果完成单位公章。</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2.主要贡献：应在栏目内如实地写明该完成单位对本成果做出的贡献。字数不超过300个汉字。</w:t>
      </w:r>
    </w:p>
    <w:p w:rsidR="002145F4" w:rsidRDefault="002145F4" w:rsidP="002145F4">
      <w:pPr>
        <w:spacing w:line="500" w:lineRule="exact"/>
        <w:ind w:firstLine="640"/>
        <w:rPr>
          <w:rFonts w:ascii="黑体" w:eastAsia="黑体" w:hAnsi="黑体" w:cs="黑体" w:hint="eastAsia"/>
          <w:szCs w:val="32"/>
        </w:rPr>
      </w:pPr>
      <w:r>
        <w:rPr>
          <w:rFonts w:ascii="黑体" w:eastAsia="黑体" w:hAnsi="黑体" w:cs="黑体" w:hint="eastAsia"/>
          <w:szCs w:val="32"/>
        </w:rPr>
        <w:t>五、推荐意见</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由具备推荐限额的有关单位填写。内容包括：根据成果创新性特点、水平和应用情况写明推荐理由和结论性意见；加盖推荐单位公章。</w:t>
      </w:r>
    </w:p>
    <w:p w:rsidR="002145F4" w:rsidRDefault="002145F4" w:rsidP="002145F4">
      <w:pPr>
        <w:spacing w:line="500" w:lineRule="exact"/>
        <w:ind w:firstLine="640"/>
        <w:rPr>
          <w:rFonts w:ascii="黑体" w:eastAsia="黑体" w:hAnsi="黑体" w:cs="黑体" w:hint="eastAsia"/>
          <w:szCs w:val="32"/>
        </w:rPr>
      </w:pPr>
      <w:r>
        <w:rPr>
          <w:rFonts w:ascii="黑体" w:eastAsia="黑体" w:hAnsi="黑体" w:cs="黑体" w:hint="eastAsia"/>
          <w:szCs w:val="32"/>
        </w:rPr>
        <w:t>六、附件</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1.成果总结</w:t>
      </w:r>
    </w:p>
    <w:p w:rsidR="002145F4" w:rsidRDefault="002145F4" w:rsidP="002145F4">
      <w:pPr>
        <w:spacing w:line="500" w:lineRule="exact"/>
        <w:ind w:firstLine="640"/>
        <w:rPr>
          <w:rFonts w:ascii="仿宋_GB2312" w:eastAsia="仿宋_GB2312" w:hAnsi="仿宋"/>
          <w:szCs w:val="32"/>
        </w:rPr>
      </w:pPr>
      <w:r>
        <w:rPr>
          <w:rFonts w:ascii="仿宋_GB2312" w:eastAsia="仿宋_GB2312" w:hAnsi="仿宋" w:hint="eastAsia"/>
          <w:szCs w:val="32"/>
        </w:rPr>
        <w:t>字数不超过8000个汉字，以WORD文件和PDF文件格式分别上传平台。</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2.成果鉴定书</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鉴定专家组应由本领域专家5人以上组成，该成果主要完成单位的专家和完成人不得担任鉴定专家组的成员。鉴定意见由鉴定专家组依据鉴定情况集体讨论决定，并由鉴定专家组组长签字。原件扫描后以PDF文件格式上传平台。</w:t>
      </w:r>
    </w:p>
    <w:p w:rsidR="002145F4" w:rsidRDefault="002145F4" w:rsidP="002145F4">
      <w:pPr>
        <w:spacing w:line="500" w:lineRule="exact"/>
        <w:ind w:firstLine="640"/>
        <w:rPr>
          <w:rFonts w:ascii="仿宋_GB2312" w:eastAsia="仿宋_GB2312" w:hAnsi="仿宋"/>
          <w:szCs w:val="32"/>
        </w:rPr>
      </w:pPr>
      <w:r>
        <w:rPr>
          <w:rFonts w:ascii="仿宋_GB2312" w:eastAsia="仿宋_GB2312" w:hAnsi="仿宋" w:hint="eastAsia"/>
          <w:szCs w:val="32"/>
        </w:rPr>
        <w:t>3.附件格式：</w:t>
      </w:r>
    </w:p>
    <w:p w:rsidR="002145F4" w:rsidRDefault="002145F4" w:rsidP="002145F4">
      <w:pPr>
        <w:spacing w:line="500" w:lineRule="exact"/>
        <w:ind w:firstLine="640"/>
        <w:rPr>
          <w:rFonts w:ascii="仿宋_GB2312" w:eastAsia="仿宋_GB2312" w:hAnsi="仿宋"/>
          <w:szCs w:val="32"/>
        </w:rPr>
      </w:pPr>
      <w:r>
        <w:rPr>
          <w:rFonts w:ascii="仿宋_GB2312" w:eastAsia="仿宋_GB2312" w:hAnsi="仿宋" w:hint="eastAsia"/>
          <w:szCs w:val="32"/>
        </w:rPr>
        <w:t>（1）成果总结</w:t>
      </w:r>
      <w:r>
        <w:rPr>
          <w:rFonts w:ascii="仿宋_GB2312" w:eastAsia="仿宋_GB2312" w:hAnsi="仿宋"/>
          <w:szCs w:val="32"/>
        </w:rPr>
        <w:t>：</w:t>
      </w:r>
      <w:r>
        <w:rPr>
          <w:rFonts w:ascii="仿宋_GB2312" w:eastAsia="仿宋_GB2312" w:hAnsi="仿宋" w:hint="eastAsia"/>
          <w:szCs w:val="32"/>
        </w:rPr>
        <w:t>纸张一律用A4纸，竖装，两面印刷；</w:t>
      </w:r>
      <w:r>
        <w:rPr>
          <w:rFonts w:ascii="仿宋_GB2312" w:eastAsia="仿宋_GB2312" w:hAnsi="仿宋"/>
          <w:szCs w:val="32"/>
        </w:rPr>
        <w:lastRenderedPageBreak/>
        <w:t>上下</w:t>
      </w:r>
      <w:r>
        <w:rPr>
          <w:rFonts w:ascii="仿宋_GB2312" w:eastAsia="仿宋_GB2312" w:hAnsi="仿宋" w:hint="eastAsia"/>
          <w:szCs w:val="32"/>
        </w:rPr>
        <w:t>页边距</w:t>
      </w:r>
      <w:r>
        <w:rPr>
          <w:rFonts w:ascii="仿宋_GB2312" w:eastAsia="仿宋_GB2312" w:hAnsi="仿宋"/>
          <w:szCs w:val="32"/>
        </w:rPr>
        <w:t>均为</w:t>
      </w:r>
      <w:r>
        <w:rPr>
          <w:rFonts w:ascii="仿宋_GB2312" w:eastAsia="仿宋_GB2312" w:hAnsi="仿宋" w:hint="eastAsia"/>
          <w:szCs w:val="32"/>
        </w:rPr>
        <w:t>3.5厘米</w:t>
      </w:r>
      <w:r>
        <w:rPr>
          <w:rFonts w:ascii="仿宋_GB2312" w:eastAsia="仿宋_GB2312" w:hAnsi="仿宋"/>
          <w:szCs w:val="32"/>
        </w:rPr>
        <w:t>，左右</w:t>
      </w:r>
      <w:r>
        <w:rPr>
          <w:rFonts w:ascii="仿宋_GB2312" w:eastAsia="仿宋_GB2312" w:hAnsi="仿宋" w:hint="eastAsia"/>
          <w:szCs w:val="32"/>
        </w:rPr>
        <w:t>页边距均为2.8厘米；左边为装订边，宽度不小于</w:t>
      </w:r>
      <w:r>
        <w:rPr>
          <w:rFonts w:ascii="仿宋_GB2312" w:eastAsia="仿宋_GB2312" w:hAnsi="仿宋"/>
          <w:szCs w:val="32"/>
        </w:rPr>
        <w:t>2</w:t>
      </w:r>
      <w:r>
        <w:rPr>
          <w:rFonts w:ascii="仿宋_GB2312" w:eastAsia="仿宋_GB2312" w:hAnsi="仿宋" w:hint="eastAsia"/>
          <w:szCs w:val="32"/>
        </w:rPr>
        <w:t>厘米；成果名称采用三号黑体居中，正文采用小四号宋体，行间距为固定值2</w:t>
      </w:r>
      <w:r>
        <w:rPr>
          <w:rFonts w:ascii="仿宋_GB2312" w:eastAsia="仿宋_GB2312" w:hAnsi="仿宋"/>
          <w:szCs w:val="32"/>
        </w:rPr>
        <w:t>2</w:t>
      </w:r>
      <w:r>
        <w:rPr>
          <w:rFonts w:ascii="仿宋_GB2312" w:eastAsia="仿宋_GB2312" w:hAnsi="仿宋" w:hint="eastAsia"/>
          <w:szCs w:val="32"/>
        </w:rPr>
        <w:t>磅。</w:t>
      </w:r>
    </w:p>
    <w:p w:rsidR="002145F4" w:rsidRDefault="002145F4" w:rsidP="002145F4">
      <w:pPr>
        <w:spacing w:line="500" w:lineRule="exact"/>
        <w:ind w:firstLine="640"/>
        <w:rPr>
          <w:rFonts w:ascii="仿宋_GB2312" w:eastAsia="仿宋_GB2312" w:hAnsi="仿宋" w:hint="eastAsia"/>
          <w:color w:val="FF0000"/>
          <w:szCs w:val="32"/>
        </w:rPr>
      </w:pPr>
      <w:r>
        <w:rPr>
          <w:rFonts w:ascii="仿宋_GB2312" w:eastAsia="仿宋_GB2312" w:hAnsi="仿宋" w:hint="eastAsia"/>
          <w:szCs w:val="32"/>
        </w:rPr>
        <w:t>（</w:t>
      </w:r>
      <w:r>
        <w:rPr>
          <w:rFonts w:ascii="仿宋_GB2312" w:eastAsia="仿宋_GB2312" w:hAnsi="仿宋"/>
          <w:szCs w:val="32"/>
        </w:rPr>
        <w:t>2</w:t>
      </w:r>
      <w:r>
        <w:rPr>
          <w:rFonts w:ascii="仿宋_GB2312" w:eastAsia="仿宋_GB2312" w:hAnsi="仿宋" w:hint="eastAsia"/>
          <w:szCs w:val="32"/>
        </w:rPr>
        <w:t>）附件应合装成册（用软皮平装），其规格大小应与推荐书一致，但不要和《推荐书》正文表格装订在一起；首页应为附件目录，不要加其他封面。</w:t>
      </w:r>
    </w:p>
    <w:p w:rsidR="002145F4" w:rsidRDefault="002145F4" w:rsidP="002145F4">
      <w:pPr>
        <w:spacing w:line="500" w:lineRule="exact"/>
        <w:ind w:firstLine="640"/>
        <w:rPr>
          <w:rFonts w:ascii="黑体" w:eastAsia="黑体" w:hAnsi="黑体" w:cs="黑体" w:hint="eastAsia"/>
          <w:szCs w:val="32"/>
        </w:rPr>
      </w:pPr>
      <w:r>
        <w:rPr>
          <w:rFonts w:ascii="黑体" w:eastAsia="黑体" w:hAnsi="黑体" w:cs="黑体" w:hint="eastAsia"/>
          <w:szCs w:val="32"/>
        </w:rPr>
        <w:t>七</w:t>
      </w:r>
      <w:r>
        <w:rPr>
          <w:rFonts w:ascii="黑体" w:eastAsia="黑体" w:hAnsi="黑体" w:cs="黑体"/>
          <w:szCs w:val="32"/>
        </w:rPr>
        <w:t>、</w:t>
      </w:r>
      <w:r>
        <w:rPr>
          <w:rFonts w:ascii="黑体" w:eastAsia="黑体" w:hAnsi="黑体" w:cs="黑体" w:hint="eastAsia"/>
          <w:szCs w:val="32"/>
        </w:rPr>
        <w:t>报送</w:t>
      </w:r>
      <w:r>
        <w:rPr>
          <w:rFonts w:ascii="黑体" w:eastAsia="黑体" w:hAnsi="黑体" w:cs="黑体"/>
          <w:szCs w:val="32"/>
        </w:rPr>
        <w:t>要求</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hint="eastAsia"/>
          <w:szCs w:val="32"/>
        </w:rPr>
        <w:t>1.上报材料要用厚牛皮纸袋装好。每袋限装一项成果的材料，并将《推荐书》封面（复印件）和袋内材料明细表分别贴于袋的两面。</w:t>
      </w:r>
    </w:p>
    <w:p w:rsidR="002145F4" w:rsidRDefault="002145F4" w:rsidP="002145F4">
      <w:pPr>
        <w:spacing w:line="500" w:lineRule="exact"/>
        <w:ind w:firstLine="640"/>
        <w:rPr>
          <w:rFonts w:ascii="仿宋_GB2312" w:eastAsia="仿宋_GB2312" w:hAnsi="仿宋" w:hint="eastAsia"/>
          <w:szCs w:val="32"/>
        </w:rPr>
      </w:pPr>
      <w:r>
        <w:rPr>
          <w:rFonts w:ascii="仿宋_GB2312" w:eastAsia="仿宋_GB2312" w:hAnsi="仿宋"/>
          <w:szCs w:val="32"/>
        </w:rPr>
        <w:t>2</w:t>
      </w:r>
      <w:r>
        <w:rPr>
          <w:rFonts w:ascii="仿宋_GB2312" w:eastAsia="仿宋_GB2312" w:hAnsi="仿宋" w:hint="eastAsia"/>
          <w:szCs w:val="32"/>
        </w:rPr>
        <w:t>.不接受其他支撑材料。如确有其他必要的反映成果水平的论文等材料，可在单位（个人）的网站上展示，并在成果总结文末，提供相应网址和展示材料目录。</w:t>
      </w:r>
    </w:p>
    <w:p w:rsidR="00184276" w:rsidRPr="002145F4" w:rsidRDefault="00184276" w:rsidP="002145F4">
      <w:pPr>
        <w:ind w:firstLineChars="0" w:firstLine="0"/>
      </w:pPr>
    </w:p>
    <w:sectPr w:rsidR="00184276" w:rsidRPr="002145F4" w:rsidSect="00184276">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ESI仿宋-GB2312">
    <w:altName w:val="微软雅黑"/>
    <w:charset w:val="86"/>
    <w:family w:val="auto"/>
    <w:pitch w:val="default"/>
    <w:sig w:usb0="00000000" w:usb1="084F6CF8" w:usb2="00000010" w:usb3="00000000" w:csb0="0004000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00"/>
    <w:family w:val="auto"/>
    <w:pitch w:val="default"/>
    <w:sig w:usb0="00000000"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042" w:rsidRDefault="002145F4">
    <w:pPr>
      <w:pStyle w:val="a3"/>
      <w:ind w:firstLine="560"/>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950D5E">
      <w:rPr>
        <w:rFonts w:ascii="宋体" w:eastAsia="宋体" w:hAnsi="宋体"/>
        <w:noProof/>
        <w:sz w:val="28"/>
        <w:szCs w:val="28"/>
        <w:lang w:val="zh-CN" w:eastAsia="zh-CN"/>
      </w:rPr>
      <w:t>-</w:t>
    </w:r>
    <w:r w:rsidRPr="00950D5E">
      <w:rPr>
        <w:rFonts w:ascii="宋体" w:eastAsia="宋体" w:hAnsi="宋体"/>
        <w:noProof/>
        <w:sz w:val="28"/>
        <w:szCs w:val="28"/>
        <w:lang w:val="en-US" w:eastAsia="zh-CN"/>
      </w:rPr>
      <w:t xml:space="preserve"> 22 -</w:t>
    </w:r>
    <w:r>
      <w:rPr>
        <w:rFonts w:ascii="宋体" w:eastAsia="宋体" w:hAnsi="宋体"/>
        <w:sz w:val="28"/>
        <w:szCs w:val="28"/>
      </w:rPr>
      <w:fldChar w:fldCharType="end"/>
    </w:r>
  </w:p>
  <w:p w:rsidR="00E05042" w:rsidRDefault="002145F4">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042" w:rsidRDefault="002145F4">
    <w:pPr>
      <w:pStyle w:val="a3"/>
      <w:ind w:firstLine="560"/>
      <w:jc w:val="right"/>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2145F4">
      <w:rPr>
        <w:rFonts w:ascii="宋体" w:eastAsia="宋体" w:hAnsi="宋体"/>
        <w:noProof/>
        <w:sz w:val="28"/>
        <w:szCs w:val="28"/>
        <w:lang w:val="zh-CN" w:eastAsia="zh-CN"/>
      </w:rPr>
      <w:t>1</w:t>
    </w:r>
    <w:r>
      <w:rPr>
        <w:rFonts w:ascii="宋体" w:eastAsia="宋体" w:hAnsi="宋体"/>
        <w:sz w:val="28"/>
        <w:szCs w:val="28"/>
      </w:rPr>
      <w:fldChar w:fldCharType="end"/>
    </w:r>
  </w:p>
  <w:p w:rsidR="00E05042" w:rsidRDefault="002145F4">
    <w:pPr>
      <w:pStyle w:val="a3"/>
      <w:ind w:firstLine="560"/>
      <w:rPr>
        <w:rFonts w:ascii="宋体" w:eastAsia="宋体" w:hAnsi="宋体"/>
        <w:sz w:val="28"/>
        <w:szCs w:val="2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042" w:rsidRDefault="002145F4">
    <w:pPr>
      <w:pStyle w:val="a3"/>
      <w:ind w:firstLine="360"/>
      <w:jc w:val="right"/>
    </w:pPr>
  </w:p>
  <w:p w:rsidR="00E05042" w:rsidRDefault="002145F4">
    <w:pPr>
      <w:pStyle w:val="a3"/>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042" w:rsidRDefault="002145F4">
    <w:pPr>
      <w:ind w:firstLine="600"/>
      <w:rPr>
        <w:rFonts w:ascii="宋体" w:eastAsia="宋体" w:hAnsi="宋体"/>
        <w:sz w:val="30"/>
        <w:szCs w:val="3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042" w:rsidRDefault="002145F4">
    <w:pPr>
      <w:ind w:firstLine="6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042" w:rsidRDefault="002145F4">
    <w:pPr>
      <w:ind w:firstLine="64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145F4"/>
    <w:rsid w:val="00184276"/>
    <w:rsid w:val="002145F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5F4"/>
    <w:pPr>
      <w:widowControl w:val="0"/>
      <w:spacing w:line="520" w:lineRule="exact"/>
      <w:ind w:firstLineChars="200" w:firstLine="200"/>
      <w:jc w:val="both"/>
    </w:pPr>
    <w:rPr>
      <w:rFonts w:ascii="Times New Roman" w:eastAsia="CESI仿宋-GB2312" w:hAnsi="Times New Roman" w:cs="Times New Roman"/>
      <w:sz w:val="32"/>
      <w:szCs w:val="24"/>
    </w:rPr>
  </w:style>
  <w:style w:type="paragraph" w:styleId="1">
    <w:name w:val="heading 1"/>
    <w:basedOn w:val="a"/>
    <w:next w:val="a"/>
    <w:link w:val="1Char"/>
    <w:qFormat/>
    <w:rsid w:val="002145F4"/>
    <w:pPr>
      <w:keepNext/>
      <w:keepLines/>
      <w:spacing w:line="560" w:lineRule="exact"/>
      <w:ind w:firstLineChars="0" w:firstLine="0"/>
      <w:outlineLvl w:val="0"/>
    </w:pPr>
    <w:rPr>
      <w:rFonts w:eastAsia="方正小标宋简体"/>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2145F4"/>
    <w:rPr>
      <w:rFonts w:ascii="Times New Roman" w:eastAsia="方正小标宋简体" w:hAnsi="Times New Roman" w:cs="Times New Roman"/>
      <w:kern w:val="44"/>
      <w:sz w:val="44"/>
      <w:szCs w:val="24"/>
    </w:rPr>
  </w:style>
  <w:style w:type="paragraph" w:styleId="a3">
    <w:name w:val="footer"/>
    <w:basedOn w:val="a"/>
    <w:link w:val="Char"/>
    <w:uiPriority w:val="99"/>
    <w:unhideWhenUsed/>
    <w:qFormat/>
    <w:rsid w:val="002145F4"/>
    <w:pPr>
      <w:tabs>
        <w:tab w:val="center" w:pos="4153"/>
        <w:tab w:val="right" w:pos="8306"/>
      </w:tabs>
      <w:snapToGrid w:val="0"/>
      <w:jc w:val="left"/>
    </w:pPr>
    <w:rPr>
      <w:sz w:val="18"/>
      <w:szCs w:val="18"/>
    </w:rPr>
  </w:style>
  <w:style w:type="character" w:customStyle="1" w:styleId="Char">
    <w:name w:val="页脚 Char"/>
    <w:basedOn w:val="a0"/>
    <w:link w:val="a3"/>
    <w:uiPriority w:val="99"/>
    <w:rsid w:val="002145F4"/>
    <w:rPr>
      <w:rFonts w:ascii="Times New Roman" w:eastAsia="CESI仿宋-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262</Words>
  <Characters>1500</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2021-10-09T02:37:00Z</dcterms:created>
  <dcterms:modified xsi:type="dcterms:W3CDTF">2021-10-09T02:38:00Z</dcterms:modified>
</cp:coreProperties>
</file>