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C57" w:rsidRPr="00445C65" w:rsidRDefault="00201C57" w:rsidP="00201C57">
      <w:pPr>
        <w:spacing w:line="276" w:lineRule="auto"/>
        <w:jc w:val="left"/>
        <w:rPr>
          <w:rFonts w:ascii="黑体" w:eastAsia="黑体" w:hAnsi="黑体" w:cs="黑体"/>
          <w:szCs w:val="32"/>
        </w:rPr>
      </w:pPr>
      <w:r w:rsidRPr="00445C65">
        <w:rPr>
          <w:rFonts w:ascii="黑体" w:eastAsia="黑体" w:hAnsi="黑体" w:cs="黑体" w:hint="eastAsia"/>
          <w:szCs w:val="32"/>
        </w:rPr>
        <w:t>附件</w:t>
      </w:r>
      <w:r w:rsidRPr="00445C65">
        <w:rPr>
          <w:rFonts w:ascii="黑体" w:eastAsia="黑体" w:hAnsi="黑体" w:cs="黑体"/>
          <w:szCs w:val="32"/>
        </w:rPr>
        <w:t>2</w:t>
      </w:r>
    </w:p>
    <w:p w:rsidR="00201C57" w:rsidRPr="00445C65" w:rsidRDefault="00201C57" w:rsidP="00201C57">
      <w:pPr>
        <w:spacing w:line="276" w:lineRule="auto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445C65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北京市教育科学规划课题评审标准</w:t>
      </w:r>
    </w:p>
    <w:tbl>
      <w:tblPr>
        <w:tblW w:w="88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62"/>
        <w:gridCol w:w="833"/>
        <w:gridCol w:w="1788"/>
        <w:gridCol w:w="1783"/>
        <w:gridCol w:w="1879"/>
        <w:gridCol w:w="1824"/>
      </w:tblGrid>
      <w:tr w:rsidR="00201C57" w:rsidRPr="00F12368" w:rsidTr="00A40B05">
        <w:trPr>
          <w:trHeight w:val="615"/>
          <w:jc w:val="center"/>
        </w:trPr>
        <w:tc>
          <w:tcPr>
            <w:tcW w:w="762" w:type="dxa"/>
            <w:vMerge w:val="restart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评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审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内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容</w:t>
            </w:r>
          </w:p>
        </w:tc>
        <w:tc>
          <w:tcPr>
            <w:tcW w:w="83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权重</w:t>
            </w:r>
          </w:p>
        </w:tc>
        <w:tc>
          <w:tcPr>
            <w:tcW w:w="7274" w:type="dxa"/>
            <w:gridSpan w:val="4"/>
            <w:vAlign w:val="center"/>
          </w:tcPr>
          <w:p w:rsidR="00201C57" w:rsidRPr="00F12368" w:rsidRDefault="00201C57" w:rsidP="00A40B05">
            <w:pPr>
              <w:spacing w:line="400" w:lineRule="exact"/>
              <w:ind w:firstLineChars="1100" w:firstLine="2640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评   审   标  准</w:t>
            </w:r>
          </w:p>
        </w:tc>
      </w:tr>
      <w:tr w:rsidR="00201C57" w:rsidRPr="00F12368" w:rsidTr="00A40B05">
        <w:trPr>
          <w:trHeight w:val="21"/>
          <w:jc w:val="center"/>
        </w:trPr>
        <w:tc>
          <w:tcPr>
            <w:tcW w:w="762" w:type="dxa"/>
            <w:vMerge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83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1</w:t>
            </w:r>
          </w:p>
        </w:tc>
        <w:tc>
          <w:tcPr>
            <w:tcW w:w="1788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A级</w:t>
            </w:r>
          </w:p>
          <w:p w:rsidR="00201C57" w:rsidRPr="00F12368" w:rsidRDefault="00201C57" w:rsidP="00A40B05">
            <w:pPr>
              <w:spacing w:line="400" w:lineRule="exact"/>
              <w:ind w:leftChars="-40" w:left="-128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（90-100分）</w:t>
            </w:r>
          </w:p>
        </w:tc>
        <w:tc>
          <w:tcPr>
            <w:tcW w:w="178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B级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（75--89分）</w:t>
            </w:r>
          </w:p>
        </w:tc>
        <w:tc>
          <w:tcPr>
            <w:tcW w:w="1879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C级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（60--74分）</w:t>
            </w:r>
          </w:p>
        </w:tc>
        <w:tc>
          <w:tcPr>
            <w:tcW w:w="1824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D级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（0-59分）</w:t>
            </w:r>
          </w:p>
        </w:tc>
      </w:tr>
      <w:tr w:rsidR="00201C57" w:rsidRPr="00F12368" w:rsidTr="00A40B05">
        <w:trPr>
          <w:trHeight w:val="21"/>
          <w:jc w:val="center"/>
        </w:trPr>
        <w:tc>
          <w:tcPr>
            <w:tcW w:w="762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选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题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意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义</w:t>
            </w:r>
          </w:p>
        </w:tc>
        <w:tc>
          <w:tcPr>
            <w:tcW w:w="83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0.2</w:t>
            </w:r>
          </w:p>
        </w:tc>
        <w:tc>
          <w:tcPr>
            <w:tcW w:w="1788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color w:val="000000"/>
                <w:sz w:val="24"/>
              </w:rPr>
              <w:t>有重要创新性或应用性。</w:t>
            </w:r>
          </w:p>
        </w:tc>
        <w:tc>
          <w:tcPr>
            <w:tcW w:w="1783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b/>
                <w:bCs/>
                <w:sz w:val="24"/>
              </w:rPr>
            </w:pPr>
            <w:r w:rsidRPr="00F12368">
              <w:rPr>
                <w:rFonts w:ascii="仿宋_GB2312" w:hAnsi="仿宋" w:hint="eastAsia"/>
                <w:color w:val="000000"/>
                <w:sz w:val="24"/>
              </w:rPr>
              <w:t>有比较重要的创新性或应用性。</w:t>
            </w:r>
          </w:p>
        </w:tc>
        <w:tc>
          <w:tcPr>
            <w:tcW w:w="1879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b/>
                <w:bCs/>
                <w:sz w:val="24"/>
              </w:rPr>
            </w:pPr>
            <w:r w:rsidRPr="00F12368">
              <w:rPr>
                <w:rFonts w:ascii="仿宋_GB2312" w:hAnsi="仿宋" w:hint="eastAsia"/>
                <w:color w:val="000000"/>
                <w:sz w:val="24"/>
              </w:rPr>
              <w:t>创新性或应用性一般。</w:t>
            </w:r>
          </w:p>
        </w:tc>
        <w:tc>
          <w:tcPr>
            <w:tcW w:w="1824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基本属于重复性工作。</w:t>
            </w:r>
          </w:p>
        </w:tc>
      </w:tr>
      <w:tr w:rsidR="00201C57" w:rsidRPr="00F12368" w:rsidTr="00A40B05">
        <w:trPr>
          <w:trHeight w:val="21"/>
          <w:jc w:val="center"/>
        </w:trPr>
        <w:tc>
          <w:tcPr>
            <w:tcW w:w="762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proofErr w:type="gramStart"/>
            <w:r w:rsidRPr="00F12368">
              <w:rPr>
                <w:rFonts w:ascii="仿宋_GB2312" w:hAnsi="仿宋" w:hint="eastAsia"/>
                <w:sz w:val="24"/>
              </w:rPr>
              <w:t>研</w:t>
            </w:r>
            <w:proofErr w:type="gramEnd"/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究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基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proofErr w:type="gramStart"/>
            <w:r w:rsidRPr="00F12368">
              <w:rPr>
                <w:rFonts w:ascii="仿宋_GB2312" w:hAnsi="仿宋" w:hint="eastAsia"/>
                <w:sz w:val="24"/>
              </w:rPr>
              <w:t>础</w:t>
            </w:r>
            <w:proofErr w:type="gramEnd"/>
          </w:p>
        </w:tc>
        <w:tc>
          <w:tcPr>
            <w:tcW w:w="83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0.15</w:t>
            </w:r>
          </w:p>
        </w:tc>
        <w:tc>
          <w:tcPr>
            <w:tcW w:w="1788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已有相关成果丰富，熟悉研究现状，所列参考文献具有代表性。</w:t>
            </w:r>
          </w:p>
        </w:tc>
        <w:tc>
          <w:tcPr>
            <w:tcW w:w="1783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b/>
                <w:bCs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已有比较丰富的相关成果丰富，比较熟悉研究现状，所列参考文献比较有代表性。</w:t>
            </w:r>
          </w:p>
        </w:tc>
        <w:tc>
          <w:tcPr>
            <w:tcW w:w="1879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b/>
                <w:bCs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已有一般相关成果，一般了解研究现状，所列参考文献有一定代表性。</w:t>
            </w:r>
          </w:p>
        </w:tc>
        <w:tc>
          <w:tcPr>
            <w:tcW w:w="1824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b/>
                <w:bCs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没有相关成果，不了解研究现状，所列参考文献没有代表性。</w:t>
            </w:r>
          </w:p>
        </w:tc>
      </w:tr>
      <w:tr w:rsidR="00201C57" w:rsidRPr="00F12368" w:rsidTr="00A40B05">
        <w:trPr>
          <w:trHeight w:val="21"/>
          <w:jc w:val="center"/>
        </w:trPr>
        <w:tc>
          <w:tcPr>
            <w:tcW w:w="762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课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题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设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计</w:t>
            </w:r>
          </w:p>
        </w:tc>
        <w:tc>
          <w:tcPr>
            <w:tcW w:w="83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0.4</w:t>
            </w:r>
          </w:p>
        </w:tc>
        <w:tc>
          <w:tcPr>
            <w:tcW w:w="1788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目标明确，内容充实，思路清晰。</w:t>
            </w:r>
          </w:p>
        </w:tc>
        <w:tc>
          <w:tcPr>
            <w:tcW w:w="1783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目标比较明确，内容比较充实，思路比较清晰。</w:t>
            </w:r>
          </w:p>
        </w:tc>
        <w:tc>
          <w:tcPr>
            <w:tcW w:w="1879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目标基本明确，内容基本充实，思路基本清晰。</w:t>
            </w:r>
          </w:p>
        </w:tc>
        <w:tc>
          <w:tcPr>
            <w:tcW w:w="1824" w:type="dxa"/>
            <w:vAlign w:val="center"/>
          </w:tcPr>
          <w:p w:rsidR="00201C57" w:rsidRPr="00F12368" w:rsidRDefault="00201C57" w:rsidP="00A40B05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目标不够明确，内容空泛，思路模糊。</w:t>
            </w:r>
          </w:p>
        </w:tc>
      </w:tr>
      <w:tr w:rsidR="00201C57" w:rsidRPr="00F12368" w:rsidTr="00A40B05">
        <w:trPr>
          <w:trHeight w:val="21"/>
          <w:jc w:val="center"/>
        </w:trPr>
        <w:tc>
          <w:tcPr>
            <w:tcW w:w="762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proofErr w:type="gramStart"/>
            <w:r w:rsidRPr="00F12368">
              <w:rPr>
                <w:rFonts w:ascii="仿宋_GB2312" w:hAnsi="仿宋" w:hint="eastAsia"/>
                <w:sz w:val="24"/>
              </w:rPr>
              <w:t>研</w:t>
            </w:r>
            <w:proofErr w:type="gramEnd"/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究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方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法</w:t>
            </w:r>
          </w:p>
        </w:tc>
        <w:tc>
          <w:tcPr>
            <w:tcW w:w="83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0.15</w:t>
            </w:r>
          </w:p>
        </w:tc>
        <w:tc>
          <w:tcPr>
            <w:tcW w:w="1788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方法适切</w:t>
            </w:r>
          </w:p>
        </w:tc>
        <w:tc>
          <w:tcPr>
            <w:tcW w:w="178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方法比较适切</w:t>
            </w:r>
          </w:p>
        </w:tc>
        <w:tc>
          <w:tcPr>
            <w:tcW w:w="1879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方法基本适切</w:t>
            </w:r>
          </w:p>
        </w:tc>
        <w:tc>
          <w:tcPr>
            <w:tcW w:w="1824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方法不当</w:t>
            </w:r>
          </w:p>
        </w:tc>
      </w:tr>
      <w:tr w:rsidR="00201C57" w:rsidRPr="00F12368" w:rsidTr="00A40B05">
        <w:trPr>
          <w:trHeight w:val="21"/>
          <w:jc w:val="center"/>
        </w:trPr>
        <w:tc>
          <w:tcPr>
            <w:tcW w:w="762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proofErr w:type="gramStart"/>
            <w:r w:rsidRPr="00F12368">
              <w:rPr>
                <w:rFonts w:ascii="仿宋_GB2312" w:hAnsi="仿宋" w:hint="eastAsia"/>
                <w:sz w:val="24"/>
              </w:rPr>
              <w:t>研</w:t>
            </w:r>
            <w:proofErr w:type="gramEnd"/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究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条</w:t>
            </w:r>
          </w:p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件</w:t>
            </w:r>
          </w:p>
        </w:tc>
        <w:tc>
          <w:tcPr>
            <w:tcW w:w="83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0.1</w:t>
            </w:r>
          </w:p>
        </w:tc>
        <w:tc>
          <w:tcPr>
            <w:tcW w:w="1788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完全具备</w:t>
            </w:r>
          </w:p>
        </w:tc>
        <w:tc>
          <w:tcPr>
            <w:tcW w:w="1783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比较具备</w:t>
            </w:r>
          </w:p>
        </w:tc>
        <w:tc>
          <w:tcPr>
            <w:tcW w:w="1879" w:type="dxa"/>
            <w:vAlign w:val="center"/>
          </w:tcPr>
          <w:p w:rsidR="00201C57" w:rsidRPr="00F12368" w:rsidRDefault="00201C57" w:rsidP="00A40B05">
            <w:pPr>
              <w:spacing w:line="400" w:lineRule="exact"/>
              <w:ind w:firstLineChars="100" w:firstLine="240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一般条件</w:t>
            </w:r>
          </w:p>
        </w:tc>
        <w:tc>
          <w:tcPr>
            <w:tcW w:w="1824" w:type="dxa"/>
            <w:vAlign w:val="center"/>
          </w:tcPr>
          <w:p w:rsidR="00201C57" w:rsidRPr="00F12368" w:rsidRDefault="00201C57" w:rsidP="00A40B05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 w:rsidRPr="00F12368">
              <w:rPr>
                <w:rFonts w:ascii="仿宋_GB2312" w:hAnsi="仿宋" w:hint="eastAsia"/>
                <w:sz w:val="24"/>
              </w:rPr>
              <w:t>不具备</w:t>
            </w:r>
          </w:p>
        </w:tc>
      </w:tr>
    </w:tbl>
    <w:p w:rsidR="00981DC5" w:rsidRDefault="00981DC5"/>
    <w:sectPr w:rsidR="00981DC5" w:rsidSect="00981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1C57"/>
    <w:rsid w:val="00201C57"/>
    <w:rsid w:val="00981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C5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2021-10-11T06:28:00Z</dcterms:created>
  <dcterms:modified xsi:type="dcterms:W3CDTF">2021-10-11T06:28:00Z</dcterms:modified>
</cp:coreProperties>
</file>