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hd w:val="clear" w:color="auto" w:fill="FFFFFF"/>
        <w:spacing w:before="0" w:beforeAutospacing="0" w:after="0" w:afterAutospacing="0" w:line="520" w:lineRule="exact"/>
        <w:textAlignment w:val="baseline"/>
        <w:rPr>
          <w:rStyle w:val="6"/>
          <w:rFonts w:hint="eastAsia" w:ascii="黑体" w:hAnsi="黑体" w:eastAsia="黑体" w:cs="黑体"/>
          <w:bCs/>
          <w:sz w:val="32"/>
          <w:szCs w:val="32"/>
        </w:rPr>
      </w:pPr>
      <w:r>
        <w:rPr>
          <w:rStyle w:val="6"/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pStyle w:val="7"/>
        <w:widowControl/>
        <w:shd w:val="clear" w:color="auto" w:fill="FFFFFF"/>
        <w:spacing w:before="0" w:beforeAutospacing="0" w:after="0" w:afterAutospacing="0" w:line="520" w:lineRule="exact"/>
        <w:textAlignment w:val="baseline"/>
        <w:rPr>
          <w:rStyle w:val="6"/>
          <w:rFonts w:hint="eastAsia" w:ascii="黑体" w:hAnsi="黑体" w:eastAsia="黑体" w:cs="黑体"/>
          <w:bCs/>
          <w:sz w:val="32"/>
          <w:szCs w:val="32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20" w:lineRule="exact"/>
        <w:jc w:val="center"/>
        <w:textAlignment w:val="baseline"/>
        <w:rPr>
          <w:rStyle w:val="6"/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Style w:val="6"/>
          <w:rFonts w:ascii="方正小标宋简体" w:hAnsi="方正小标宋简体" w:eastAsia="方正小标宋简体" w:cs="方正小标宋简体"/>
          <w:bCs/>
          <w:sz w:val="44"/>
          <w:szCs w:val="44"/>
        </w:rPr>
        <w:t>北京市第一届小学生运动会</w:t>
      </w:r>
      <w:r>
        <w:rPr>
          <w:rStyle w:val="6"/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竞赛规程</w:t>
      </w:r>
    </w:p>
    <w:p>
      <w:pPr>
        <w:pStyle w:val="7"/>
        <w:widowControl/>
        <w:shd w:val="clear" w:color="auto" w:fill="FFFFFF"/>
        <w:spacing w:before="0" w:beforeAutospacing="0" w:after="0" w:afterAutospacing="0" w:line="520" w:lineRule="exact"/>
        <w:jc w:val="center"/>
        <w:textAlignment w:val="baseline"/>
        <w:rPr>
          <w:rStyle w:val="6"/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widowControl/>
        <w:spacing w:line="54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numPr>
          <w:ilvl w:val="0"/>
          <w:numId w:val="1"/>
        </w:numPr>
        <w:spacing w:line="540" w:lineRule="exact"/>
        <w:ind w:firstLine="627" w:firstLineChars="196"/>
        <w:jc w:val="left"/>
        <w:rPr>
          <w:rFonts w:hint="eastAsia" w:ascii="黑体" w:hAnsi="黑体" w:eastAsia="黑体" w:cs="宋体"/>
          <w:color w:val="343434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343434"/>
          <w:kern w:val="0"/>
          <w:sz w:val="32"/>
          <w:szCs w:val="32"/>
        </w:rPr>
        <w:t>组织机构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仿宋" w:eastAsia="仿宋_GB2312"/>
          <w:color w:val="343434"/>
          <w:sz w:val="32"/>
          <w:szCs w:val="32"/>
        </w:rPr>
      </w:pPr>
      <w:r>
        <w:rPr>
          <w:rFonts w:hint="eastAsia" w:ascii="楷体_GB2312" w:hAnsi="楷体" w:eastAsia="楷体_GB2312" w:cs="楷体"/>
          <w:color w:val="343434"/>
          <w:sz w:val="32"/>
          <w:szCs w:val="32"/>
        </w:rPr>
        <w:t>（一）主办单位：</w:t>
      </w:r>
      <w:r>
        <w:rPr>
          <w:rFonts w:hint="eastAsia" w:ascii="仿宋_GB2312" w:hAnsi="仿宋" w:eastAsia="仿宋_GB2312"/>
          <w:color w:val="343434"/>
          <w:sz w:val="32"/>
          <w:szCs w:val="32"/>
        </w:rPr>
        <w:t>北京市教育委员会</w:t>
      </w:r>
    </w:p>
    <w:p>
      <w:pPr>
        <w:spacing w:line="540" w:lineRule="exact"/>
        <w:ind w:firstLine="3200" w:firstLineChars="1000"/>
        <w:jc w:val="left"/>
        <w:rPr>
          <w:rFonts w:hint="eastAsia" w:ascii="仿宋_GB2312" w:hAnsi="仿宋" w:eastAsia="仿宋_GB2312"/>
          <w:color w:val="343434"/>
          <w:sz w:val="32"/>
          <w:szCs w:val="32"/>
        </w:rPr>
      </w:pPr>
      <w:r>
        <w:rPr>
          <w:rFonts w:hint="eastAsia" w:ascii="仿宋_GB2312" w:hAnsi="仿宋" w:eastAsia="仿宋_GB2312"/>
          <w:color w:val="343434"/>
          <w:sz w:val="32"/>
          <w:szCs w:val="32"/>
        </w:rPr>
        <w:t>北京市体育局</w:t>
      </w:r>
    </w:p>
    <w:p>
      <w:pPr>
        <w:spacing w:line="540" w:lineRule="exact"/>
        <w:ind w:firstLine="640" w:firstLineChars="200"/>
        <w:jc w:val="left"/>
        <w:rPr>
          <w:rFonts w:hint="eastAsia" w:ascii="仿宋" w:hAnsi="仿宋" w:eastAsia="仿宋"/>
          <w:color w:val="343434"/>
          <w:sz w:val="32"/>
          <w:szCs w:val="32"/>
        </w:rPr>
      </w:pPr>
      <w:r>
        <w:rPr>
          <w:rFonts w:hint="eastAsia" w:ascii="楷体_GB2312" w:hAnsi="楷体" w:eastAsia="楷体_GB2312" w:cs="楷体"/>
          <w:color w:val="343434"/>
          <w:sz w:val="32"/>
          <w:szCs w:val="32"/>
        </w:rPr>
        <w:t>（二）承办单位：</w:t>
      </w:r>
      <w:r>
        <w:rPr>
          <w:rFonts w:hint="eastAsia" w:ascii="仿宋_GB2312" w:hAnsi="仿宋" w:eastAsia="仿宋_GB2312"/>
          <w:color w:val="343434"/>
          <w:sz w:val="32"/>
          <w:szCs w:val="32"/>
        </w:rPr>
        <w:t>北京市少年宫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仿宋" w:eastAsia="仿宋_GB2312"/>
          <w:color w:val="343434"/>
          <w:sz w:val="32"/>
          <w:szCs w:val="32"/>
        </w:rPr>
      </w:pPr>
      <w:r>
        <w:rPr>
          <w:rFonts w:hint="eastAsia" w:ascii="仿宋" w:hAnsi="仿宋" w:eastAsia="仿宋"/>
          <w:color w:val="343434"/>
          <w:sz w:val="32"/>
          <w:szCs w:val="32"/>
        </w:rPr>
        <w:t xml:space="preserve">                </w:t>
      </w:r>
      <w:r>
        <w:rPr>
          <w:rFonts w:hint="eastAsia" w:ascii="仿宋_GB2312" w:hAnsi="仿宋" w:eastAsia="仿宋_GB2312"/>
          <w:color w:val="343434"/>
          <w:sz w:val="32"/>
          <w:szCs w:val="32"/>
        </w:rPr>
        <w:t>东城区教育委员会</w:t>
      </w:r>
    </w:p>
    <w:p>
      <w:pPr>
        <w:spacing w:line="540" w:lineRule="exact"/>
        <w:ind w:firstLine="640" w:firstLineChars="200"/>
        <w:jc w:val="left"/>
        <w:rPr>
          <w:rFonts w:hint="eastAsia" w:ascii="仿宋" w:hAnsi="仿宋" w:eastAsia="仿宋"/>
          <w:color w:val="343434"/>
          <w:sz w:val="32"/>
          <w:szCs w:val="32"/>
        </w:rPr>
      </w:pPr>
      <w:r>
        <w:rPr>
          <w:rFonts w:hint="eastAsia" w:ascii="楷体_GB2312" w:hAnsi="楷体" w:eastAsia="楷体_GB2312" w:cs="楷体"/>
          <w:color w:val="343434"/>
          <w:sz w:val="32"/>
          <w:szCs w:val="32"/>
        </w:rPr>
        <w:t>（三）协办单位：</w:t>
      </w:r>
      <w:r>
        <w:rPr>
          <w:rFonts w:hint="eastAsia" w:ascii="仿宋_GB2312" w:hAnsi="仿宋" w:eastAsia="仿宋_GB2312"/>
          <w:color w:val="343434"/>
          <w:sz w:val="32"/>
          <w:szCs w:val="32"/>
        </w:rPr>
        <w:t xml:space="preserve">各区教委 </w:t>
      </w:r>
    </w:p>
    <w:p>
      <w:pPr>
        <w:spacing w:line="540" w:lineRule="exact"/>
        <w:ind w:firstLine="640" w:firstLineChars="200"/>
        <w:jc w:val="left"/>
        <w:rPr>
          <w:rFonts w:hint="eastAsia" w:ascii="仿宋" w:hAnsi="仿宋" w:eastAsia="仿宋"/>
          <w:color w:val="343434"/>
          <w:sz w:val="32"/>
          <w:szCs w:val="32"/>
        </w:rPr>
      </w:pPr>
      <w:r>
        <w:rPr>
          <w:rFonts w:hint="eastAsia" w:ascii="黑体" w:hAnsi="黑体" w:eastAsia="黑体" w:cs="宋体"/>
          <w:color w:val="343434"/>
          <w:kern w:val="0"/>
          <w:sz w:val="32"/>
          <w:szCs w:val="32"/>
        </w:rPr>
        <w:t>二、比赛时间</w:t>
      </w:r>
    </w:p>
    <w:p>
      <w:pPr>
        <w:spacing w:line="540" w:lineRule="exact"/>
        <w:ind w:firstLine="640" w:firstLineChars="200"/>
        <w:jc w:val="left"/>
        <w:rPr>
          <w:rFonts w:ascii="仿宋_GB2312" w:hAnsi="仿宋" w:eastAsia="仿宋_GB2312"/>
          <w:color w:val="343434"/>
          <w:sz w:val="32"/>
          <w:szCs w:val="32"/>
        </w:rPr>
      </w:pPr>
      <w:r>
        <w:rPr>
          <w:rFonts w:hint="eastAsia" w:ascii="仿宋_GB2312" w:hAnsi="仿宋" w:eastAsia="仿宋_GB2312"/>
          <w:color w:val="343434"/>
          <w:sz w:val="32"/>
          <w:szCs w:val="32"/>
        </w:rPr>
        <w:t>2021年10月23日（星期六）</w:t>
      </w:r>
    </w:p>
    <w:p>
      <w:pPr>
        <w:spacing w:line="540" w:lineRule="exact"/>
        <w:ind w:firstLine="640" w:firstLineChars="200"/>
        <w:jc w:val="left"/>
        <w:rPr>
          <w:rFonts w:hint="eastAsia" w:ascii="黑体" w:hAnsi="黑体" w:eastAsia="黑体" w:cs="宋体"/>
          <w:color w:val="343434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343434"/>
          <w:kern w:val="0"/>
          <w:sz w:val="32"/>
          <w:szCs w:val="32"/>
        </w:rPr>
        <w:t>三、比赛地点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仿宋" w:eastAsia="仿宋_GB2312"/>
          <w:color w:val="343434"/>
          <w:sz w:val="32"/>
          <w:szCs w:val="32"/>
        </w:rPr>
      </w:pPr>
      <w:r>
        <w:rPr>
          <w:rFonts w:hint="eastAsia" w:ascii="仿宋_GB2312" w:hAnsi="仿宋" w:eastAsia="仿宋_GB2312"/>
          <w:color w:val="343434"/>
          <w:sz w:val="32"/>
          <w:szCs w:val="32"/>
        </w:rPr>
        <w:t>国家奥林匹克体育中心田径场</w:t>
      </w:r>
    </w:p>
    <w:p>
      <w:pPr>
        <w:spacing w:line="540" w:lineRule="exact"/>
        <w:ind w:firstLine="640" w:firstLineChars="200"/>
        <w:jc w:val="left"/>
        <w:rPr>
          <w:rStyle w:val="6"/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 w:cs="宋体"/>
          <w:color w:val="343434"/>
          <w:kern w:val="0"/>
          <w:sz w:val="32"/>
          <w:szCs w:val="32"/>
        </w:rPr>
        <w:t>四、比赛组别与项目</w:t>
      </w:r>
    </w:p>
    <w:p>
      <w:pPr>
        <w:pStyle w:val="8"/>
        <w:widowControl/>
        <w:numPr>
          <w:ilvl w:val="0"/>
          <w:numId w:val="2"/>
        </w:numPr>
        <w:spacing w:line="540" w:lineRule="exact"/>
        <w:ind w:firstLine="640"/>
        <w:textAlignment w:val="baseline"/>
        <w:rPr>
          <w:rStyle w:val="6"/>
          <w:rFonts w:hint="eastAsia" w:ascii="楷体_GB2312" w:hAnsi="楷体" w:eastAsia="楷体_GB2312" w:cs="楷体"/>
          <w:color w:val="343434"/>
          <w:sz w:val="32"/>
          <w:szCs w:val="32"/>
        </w:rPr>
      </w:pPr>
      <w:r>
        <w:rPr>
          <w:rFonts w:hint="eastAsia" w:ascii="楷体_GB2312" w:hAnsi="楷体" w:eastAsia="楷体_GB2312" w:cs="楷体"/>
          <w:color w:val="343434"/>
          <w:sz w:val="32"/>
          <w:szCs w:val="32"/>
        </w:rPr>
        <w:t>比赛组别</w:t>
      </w:r>
    </w:p>
    <w:p>
      <w:pPr>
        <w:spacing w:line="54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1.小学男子甲组、小学女子甲组（五、六年级）</w:t>
      </w:r>
    </w:p>
    <w:p>
      <w:pPr>
        <w:spacing w:line="54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2009年9月1日-2011年8月31日</w:t>
      </w:r>
    </w:p>
    <w:p>
      <w:pPr>
        <w:spacing w:line="54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2.小学男子乙组、小学女子乙组（三、四年级）</w:t>
      </w:r>
    </w:p>
    <w:p>
      <w:pPr>
        <w:spacing w:line="54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2011年9月1日-2013年8月31日</w:t>
      </w:r>
    </w:p>
    <w:p>
      <w:pPr>
        <w:pStyle w:val="8"/>
        <w:widowControl/>
        <w:numPr>
          <w:ilvl w:val="0"/>
          <w:numId w:val="2"/>
        </w:numPr>
        <w:spacing w:line="540" w:lineRule="exact"/>
        <w:ind w:firstLine="640"/>
        <w:textAlignment w:val="baseline"/>
        <w:rPr>
          <w:rFonts w:hint="eastAsia" w:ascii="楷体_GB2312" w:hAnsi="楷体" w:eastAsia="楷体_GB2312" w:cs="楷体"/>
          <w:color w:val="343434"/>
          <w:sz w:val="32"/>
          <w:szCs w:val="32"/>
        </w:rPr>
      </w:pPr>
      <w:r>
        <w:rPr>
          <w:rFonts w:hint="eastAsia" w:ascii="楷体_GB2312" w:hAnsi="楷体" w:eastAsia="楷体_GB2312" w:cs="楷体"/>
          <w:color w:val="343434"/>
          <w:sz w:val="32"/>
          <w:szCs w:val="32"/>
        </w:rPr>
        <w:t>项目内容与设置(具体见分组设项表)</w:t>
      </w:r>
    </w:p>
    <w:p>
      <w:pPr>
        <w:pStyle w:val="8"/>
        <w:widowControl/>
        <w:spacing w:line="540" w:lineRule="exact"/>
        <w:ind w:firstLine="640"/>
        <w:jc w:val="left"/>
        <w:textAlignment w:val="baseline"/>
        <w:rPr>
          <w:rStyle w:val="6"/>
          <w:rFonts w:hint="eastAsia" w:ascii="仿宋_GB2312" w:hAnsi="仿宋" w:eastAsia="仿宋_GB2312"/>
          <w:color w:val="343434"/>
          <w:sz w:val="32"/>
          <w:szCs w:val="32"/>
        </w:rPr>
      </w:pPr>
      <w:r>
        <w:rPr>
          <w:rStyle w:val="6"/>
          <w:rFonts w:hint="eastAsia" w:ascii="仿宋_GB2312" w:hAnsi="仿宋" w:eastAsia="仿宋_GB2312"/>
          <w:color w:val="343434"/>
          <w:sz w:val="32"/>
          <w:szCs w:val="32"/>
        </w:rPr>
        <w:t>1.小学甲组男、女：60米、100米、200米、400米、800米、跳高、跳远、铅球（3Kg）、4X100米混合接力、三项全能（跳高、垒球掷远、800米）。</w:t>
      </w:r>
    </w:p>
    <w:p>
      <w:pPr>
        <w:pStyle w:val="8"/>
        <w:widowControl/>
        <w:spacing w:line="540" w:lineRule="exact"/>
        <w:ind w:firstLine="640"/>
        <w:jc w:val="left"/>
        <w:textAlignment w:val="baseline"/>
        <w:rPr>
          <w:rStyle w:val="6"/>
          <w:rFonts w:hint="eastAsia" w:ascii="仿宋_GB2312" w:hAnsi="仿宋" w:eastAsia="仿宋_GB2312"/>
          <w:bCs/>
          <w:kern w:val="0"/>
          <w:sz w:val="32"/>
          <w:szCs w:val="32"/>
        </w:rPr>
      </w:pPr>
      <w:r>
        <w:rPr>
          <w:rStyle w:val="6"/>
          <w:rFonts w:hint="eastAsia" w:ascii="仿宋_GB2312" w:hAnsi="仿宋" w:eastAsia="仿宋_GB2312"/>
          <w:color w:val="343434"/>
          <w:sz w:val="32"/>
          <w:szCs w:val="32"/>
        </w:rPr>
        <w:t>2.小学乙组男、女：60米、100米、200米、400米、800米、立定跳远、沙包掷远（150g）、50米X8混合迎面接力。</w:t>
      </w:r>
    </w:p>
    <w:p>
      <w:pPr>
        <w:spacing w:line="540" w:lineRule="exact"/>
        <w:ind w:firstLine="640" w:firstLineChars="200"/>
        <w:jc w:val="left"/>
        <w:rPr>
          <w:rFonts w:hint="eastAsia" w:ascii="黑体" w:hAnsi="黑体" w:eastAsia="黑体" w:cs="宋体"/>
          <w:color w:val="343434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343434"/>
          <w:kern w:val="0"/>
          <w:sz w:val="32"/>
          <w:szCs w:val="32"/>
        </w:rPr>
        <w:t>五、参赛资格</w:t>
      </w:r>
    </w:p>
    <w:p>
      <w:pPr>
        <w:pStyle w:val="8"/>
        <w:widowControl/>
        <w:spacing w:line="540" w:lineRule="exact"/>
        <w:ind w:firstLine="640"/>
        <w:textAlignment w:val="baseline"/>
        <w:rPr>
          <w:rFonts w:hint="eastAsia" w:ascii="楷体_GB2312" w:hAnsi="楷体" w:eastAsia="楷体_GB2312" w:cs="楷体"/>
          <w:color w:val="343434"/>
          <w:sz w:val="32"/>
          <w:szCs w:val="32"/>
        </w:rPr>
      </w:pPr>
      <w:r>
        <w:rPr>
          <w:rFonts w:hint="eastAsia" w:ascii="楷体_GB2312" w:hAnsi="楷体" w:eastAsia="楷体_GB2312" w:cs="楷体"/>
          <w:color w:val="343434"/>
          <w:sz w:val="32"/>
          <w:szCs w:val="32"/>
        </w:rPr>
        <w:t>（一）资格</w:t>
      </w:r>
    </w:p>
    <w:p>
      <w:pPr>
        <w:pStyle w:val="8"/>
        <w:widowControl/>
        <w:spacing w:line="540" w:lineRule="exact"/>
        <w:ind w:firstLine="640"/>
        <w:jc w:val="left"/>
        <w:textAlignment w:val="baseline"/>
        <w:rPr>
          <w:rStyle w:val="6"/>
          <w:rFonts w:hint="eastAsia" w:ascii="仿宋_GB2312" w:eastAsia="仿宋_GB2312"/>
          <w:sz w:val="32"/>
          <w:szCs w:val="32"/>
        </w:rPr>
      </w:pPr>
      <w:r>
        <w:rPr>
          <w:rStyle w:val="6"/>
          <w:rFonts w:hint="eastAsia" w:ascii="仿宋_GB2312" w:eastAsia="仿宋_GB2312"/>
          <w:sz w:val="32"/>
          <w:szCs w:val="32"/>
        </w:rPr>
        <w:t>1.凡参赛运动员必须为有本市正式学籍的本区所属小学在校生，学籍必须与所报组别相符。</w:t>
      </w:r>
    </w:p>
    <w:p>
      <w:pPr>
        <w:pStyle w:val="8"/>
        <w:widowControl/>
        <w:spacing w:line="540" w:lineRule="exact"/>
        <w:ind w:firstLine="640"/>
        <w:jc w:val="left"/>
        <w:textAlignment w:val="baseline"/>
        <w:rPr>
          <w:rStyle w:val="6"/>
          <w:rFonts w:hint="eastAsia" w:ascii="仿宋_GB2312" w:eastAsia="仿宋_GB2312"/>
          <w:sz w:val="32"/>
          <w:szCs w:val="32"/>
        </w:rPr>
      </w:pPr>
      <w:r>
        <w:rPr>
          <w:rStyle w:val="6"/>
          <w:rFonts w:hint="eastAsia" w:ascii="仿宋_GB2312" w:eastAsia="仿宋_GB2312"/>
          <w:sz w:val="32"/>
          <w:szCs w:val="32"/>
        </w:rPr>
        <w:t>2.市级运动学校（班）的学生，已办理调入专业队手续的学生，均不得报名参赛。本市借读生只能代表本人学籍所在区参加比赛。</w:t>
      </w:r>
    </w:p>
    <w:p>
      <w:pPr>
        <w:pStyle w:val="8"/>
        <w:widowControl/>
        <w:spacing w:line="540" w:lineRule="exact"/>
        <w:ind w:firstLine="640"/>
        <w:jc w:val="left"/>
        <w:textAlignment w:val="baseline"/>
        <w:rPr>
          <w:rStyle w:val="6"/>
          <w:rFonts w:hint="eastAsia" w:ascii="仿宋_GB2312" w:eastAsia="仿宋_GB2312"/>
          <w:sz w:val="32"/>
          <w:szCs w:val="32"/>
        </w:rPr>
      </w:pPr>
      <w:r>
        <w:rPr>
          <w:rStyle w:val="6"/>
          <w:rFonts w:hint="eastAsia" w:ascii="仿宋_GB2312" w:eastAsia="仿宋_GB2312"/>
          <w:sz w:val="32"/>
          <w:szCs w:val="32"/>
        </w:rPr>
        <w:t>3.凡参赛运动员必须品学兼优，身体健康，适合参与此项活动，且已投保人身意外伤害事故险，并在报名单上加盖医务部门公章方为有效。（各区严格把好运动员审查关，出现问题，后果自负）。</w:t>
      </w:r>
    </w:p>
    <w:p>
      <w:pPr>
        <w:pStyle w:val="8"/>
        <w:widowControl/>
        <w:spacing w:line="540" w:lineRule="exact"/>
        <w:ind w:firstLine="640"/>
        <w:jc w:val="left"/>
        <w:textAlignment w:val="baseline"/>
        <w:rPr>
          <w:rStyle w:val="6"/>
          <w:rFonts w:hint="eastAsia" w:ascii="仿宋_GB2312" w:eastAsia="仿宋_GB2312"/>
          <w:sz w:val="32"/>
          <w:szCs w:val="32"/>
        </w:rPr>
      </w:pPr>
      <w:r>
        <w:rPr>
          <w:rStyle w:val="6"/>
          <w:rFonts w:hint="eastAsia" w:ascii="仿宋_GB2312" w:eastAsia="仿宋_GB2312"/>
          <w:sz w:val="32"/>
          <w:szCs w:val="32"/>
        </w:rPr>
        <w:t>4.各区参赛教师、学生及监护人须签署《疫情防控承诺书》并于比赛当日报到时上交至组委会方可参赛。</w:t>
      </w:r>
    </w:p>
    <w:p>
      <w:pPr>
        <w:pStyle w:val="8"/>
        <w:widowControl/>
        <w:spacing w:line="540" w:lineRule="exact"/>
        <w:ind w:firstLine="640"/>
        <w:jc w:val="left"/>
        <w:textAlignment w:val="baseline"/>
        <w:rPr>
          <w:rStyle w:val="6"/>
          <w:rFonts w:hint="eastAsia" w:ascii="仿宋_GB2312" w:eastAsia="仿宋_GB2312"/>
          <w:sz w:val="32"/>
          <w:szCs w:val="32"/>
        </w:rPr>
      </w:pPr>
      <w:r>
        <w:rPr>
          <w:rStyle w:val="6"/>
          <w:rFonts w:hint="eastAsia" w:ascii="仿宋_GB2312" w:eastAsia="仿宋_GB2312"/>
          <w:sz w:val="32"/>
          <w:szCs w:val="32"/>
        </w:rPr>
        <w:t>5.各区须做好各项比赛项目赛前报名</w:t>
      </w:r>
      <w:r>
        <w:rPr>
          <w:rStyle w:val="6"/>
          <w:rFonts w:hint="eastAsia" w:ascii="仿宋_GB2312" w:eastAsia="仿宋_GB2312"/>
          <w:sz w:val="32"/>
          <w:szCs w:val="32"/>
          <w:lang w:val="en-US" w:eastAsia="zh-CN"/>
        </w:rPr>
        <w:t>选拔</w:t>
      </w:r>
      <w:r>
        <w:rPr>
          <w:rStyle w:val="6"/>
          <w:rFonts w:hint="eastAsia" w:ascii="仿宋_GB2312" w:eastAsia="仿宋_GB2312"/>
          <w:sz w:val="32"/>
          <w:szCs w:val="32"/>
        </w:rPr>
        <w:t>工作，确保参赛人数符合本次比赛规定。</w:t>
      </w:r>
    </w:p>
    <w:p>
      <w:pPr>
        <w:pStyle w:val="8"/>
        <w:widowControl/>
        <w:spacing w:line="540" w:lineRule="exact"/>
        <w:ind w:firstLine="640"/>
        <w:textAlignment w:val="baseline"/>
        <w:rPr>
          <w:rFonts w:hint="eastAsia" w:ascii="楷体_GB2312" w:hAnsi="楷体" w:eastAsia="楷体_GB2312" w:cs="楷体"/>
          <w:color w:val="343434"/>
          <w:sz w:val="32"/>
          <w:szCs w:val="32"/>
        </w:rPr>
      </w:pPr>
      <w:r>
        <w:rPr>
          <w:rFonts w:hint="eastAsia" w:ascii="楷体_GB2312" w:hAnsi="楷体" w:eastAsia="楷体_GB2312" w:cs="楷体"/>
          <w:color w:val="343434"/>
          <w:sz w:val="32"/>
          <w:szCs w:val="32"/>
        </w:rPr>
        <w:t>（二）报名人数</w:t>
      </w:r>
    </w:p>
    <w:p>
      <w:pPr>
        <w:widowControl/>
        <w:spacing w:line="540" w:lineRule="exact"/>
        <w:ind w:firstLine="640" w:firstLineChars="200"/>
        <w:textAlignment w:val="baseline"/>
        <w:rPr>
          <w:rStyle w:val="6"/>
          <w:rFonts w:hint="eastAsia" w:ascii="仿宋_GB2312" w:hAnsi="仿宋" w:eastAsia="仿宋_GB2312" w:cs="仿宋"/>
          <w:color w:val="343434"/>
          <w:sz w:val="32"/>
          <w:szCs w:val="32"/>
        </w:rPr>
      </w:pPr>
      <w:r>
        <w:rPr>
          <w:rStyle w:val="6"/>
          <w:rFonts w:hint="eastAsia" w:ascii="仿宋_GB2312" w:hAnsi="仿宋" w:eastAsia="仿宋_GB2312" w:cs="仿宋"/>
          <w:color w:val="343434"/>
          <w:sz w:val="32"/>
          <w:szCs w:val="32"/>
        </w:rPr>
        <w:t>1.各区代表队可报领队1人，教练员若干。各区限报运动员32人。其中小学甲组男女共16人，小学乙组共16人，其中各组别男、女不少于6人。</w:t>
      </w:r>
    </w:p>
    <w:p>
      <w:pPr>
        <w:widowControl/>
        <w:spacing w:line="540" w:lineRule="exact"/>
        <w:ind w:firstLine="640" w:firstLineChars="200"/>
        <w:textAlignment w:val="baseline"/>
        <w:rPr>
          <w:rStyle w:val="6"/>
          <w:rFonts w:hint="eastAsia" w:ascii="仿宋_GB2312" w:hAnsi="仿宋" w:eastAsia="仿宋_GB2312" w:cs="仿宋"/>
          <w:color w:val="343434"/>
          <w:sz w:val="32"/>
          <w:szCs w:val="32"/>
        </w:rPr>
      </w:pPr>
      <w:r>
        <w:rPr>
          <w:rStyle w:val="6"/>
          <w:rFonts w:hint="eastAsia" w:ascii="仿宋_GB2312" w:hAnsi="仿宋" w:eastAsia="仿宋_GB2312" w:cs="仿宋"/>
          <w:color w:val="343434"/>
          <w:sz w:val="32"/>
          <w:szCs w:val="32"/>
        </w:rPr>
        <w:t>2.每项报名人数不限，每个运动员限报2个单项，可兼报接力，各组每区可报混合接力各一队。报全能者，只准兼报接力。凡报名超过规定的人数、项目，均以弃权论。</w:t>
      </w:r>
    </w:p>
    <w:p>
      <w:pPr>
        <w:widowControl/>
        <w:spacing w:line="540" w:lineRule="exact"/>
        <w:ind w:firstLine="640" w:firstLineChars="200"/>
        <w:textAlignment w:val="baseline"/>
        <w:rPr>
          <w:rStyle w:val="6"/>
          <w:rFonts w:hint="eastAsia" w:ascii="仿宋_GB2312" w:hAnsi="仿宋" w:eastAsia="仿宋_GB2312" w:cs="仿宋"/>
          <w:color w:val="343434"/>
          <w:sz w:val="32"/>
          <w:szCs w:val="32"/>
        </w:rPr>
      </w:pPr>
      <w:r>
        <w:rPr>
          <w:rStyle w:val="6"/>
          <w:rFonts w:hint="eastAsia" w:ascii="仿宋_GB2312" w:hAnsi="仿宋" w:eastAsia="仿宋_GB2312" w:cs="仿宋"/>
          <w:color w:val="343434"/>
          <w:sz w:val="32"/>
          <w:szCs w:val="32"/>
        </w:rPr>
        <w:t>3.各区代表队运动员涉及五四学制学校的，按年龄段划分组别。</w:t>
      </w:r>
    </w:p>
    <w:p>
      <w:pPr>
        <w:pStyle w:val="8"/>
        <w:widowControl/>
        <w:spacing w:line="540" w:lineRule="exact"/>
        <w:ind w:firstLine="640"/>
        <w:textAlignment w:val="baseline"/>
        <w:rPr>
          <w:rFonts w:hint="eastAsia" w:ascii="楷体_GB2312" w:hAnsi="楷体" w:eastAsia="楷体_GB2312" w:cs="楷体"/>
          <w:color w:val="343434"/>
          <w:sz w:val="32"/>
          <w:szCs w:val="32"/>
        </w:rPr>
      </w:pPr>
      <w:r>
        <w:rPr>
          <w:rFonts w:hint="eastAsia" w:ascii="楷体_GB2312" w:hAnsi="楷体" w:eastAsia="楷体_GB2312" w:cs="楷体"/>
          <w:color w:val="343434"/>
          <w:sz w:val="32"/>
          <w:szCs w:val="32"/>
        </w:rPr>
        <w:t>（三）报名办法</w:t>
      </w:r>
    </w:p>
    <w:p>
      <w:pPr>
        <w:widowControl/>
        <w:spacing w:line="540" w:lineRule="exact"/>
        <w:ind w:firstLine="640" w:firstLineChars="200"/>
        <w:textAlignment w:val="baseline"/>
        <w:rPr>
          <w:rStyle w:val="6"/>
          <w:rFonts w:hint="eastAsia" w:ascii="仿宋_GB2312" w:hAnsi="仿宋" w:eastAsia="仿宋_GB2312" w:cs="仿宋"/>
          <w:color w:val="343434"/>
          <w:sz w:val="32"/>
          <w:szCs w:val="32"/>
        </w:rPr>
      </w:pPr>
      <w:r>
        <w:rPr>
          <w:rStyle w:val="6"/>
          <w:rFonts w:hint="eastAsia" w:ascii="仿宋_GB2312" w:hAnsi="仿宋" w:eastAsia="仿宋_GB2312" w:cs="仿宋"/>
          <w:color w:val="343434"/>
          <w:sz w:val="32"/>
          <w:szCs w:val="32"/>
        </w:rPr>
        <w:t>1.各区代表队填写电子版报名表（网站自行下载，网址http://jw.beijing.gov.cn/tmc/）并打印一式两份，加盖单位和医务部门公章后将纸质版和电子版，及知情通知书纸质版（网站自行下载，网址http://jw.beijing.gov.cn/tmc/）按规定填写后，于2021年9月29日（星期三）9:00-16:00报送至奥体中心田径场新闻发布厅。邮寄无效，过期以弃权论。报名后不得更改。不按规程报名，按不参赛处理。</w:t>
      </w:r>
    </w:p>
    <w:p>
      <w:pPr>
        <w:widowControl/>
        <w:spacing w:line="540" w:lineRule="exact"/>
        <w:ind w:firstLine="640" w:firstLineChars="200"/>
        <w:textAlignment w:val="baseline"/>
        <w:rPr>
          <w:rStyle w:val="6"/>
          <w:rFonts w:hint="eastAsia" w:ascii="仿宋_GB2312" w:hAnsi="仿宋" w:eastAsia="仿宋_GB2312" w:cs="仿宋"/>
          <w:color w:val="343434"/>
          <w:sz w:val="32"/>
          <w:szCs w:val="32"/>
        </w:rPr>
      </w:pPr>
      <w:r>
        <w:rPr>
          <w:rStyle w:val="6"/>
          <w:rFonts w:hint="eastAsia" w:ascii="仿宋_GB2312" w:hAnsi="仿宋" w:eastAsia="仿宋_GB2312" w:cs="仿宋"/>
          <w:color w:val="343434"/>
          <w:sz w:val="32"/>
          <w:szCs w:val="32"/>
        </w:rPr>
        <w:t>2.报名时须携带运动员本人CMIS系统学籍信息表并加盖公章。</w:t>
      </w:r>
    </w:p>
    <w:p>
      <w:pPr>
        <w:widowControl/>
        <w:spacing w:line="540" w:lineRule="exact"/>
        <w:ind w:firstLine="640" w:firstLineChars="200"/>
        <w:textAlignment w:val="baseline"/>
        <w:rPr>
          <w:rStyle w:val="6"/>
          <w:rFonts w:hint="eastAsia" w:ascii="仿宋_GB2312" w:hAnsi="仿宋" w:eastAsia="仿宋_GB2312" w:cs="仿宋"/>
          <w:color w:val="343434"/>
          <w:sz w:val="32"/>
          <w:szCs w:val="32"/>
        </w:rPr>
      </w:pPr>
      <w:r>
        <w:rPr>
          <w:rStyle w:val="6"/>
          <w:rFonts w:hint="eastAsia" w:ascii="仿宋_GB2312" w:hAnsi="仿宋" w:eastAsia="仿宋_GB2312" w:cs="仿宋"/>
          <w:color w:val="343434"/>
          <w:sz w:val="32"/>
          <w:szCs w:val="32"/>
        </w:rPr>
        <w:t>3.报名表所填栏目不得涂改，否则无效。</w:t>
      </w:r>
    </w:p>
    <w:p>
      <w:pPr>
        <w:spacing w:line="540" w:lineRule="exact"/>
        <w:ind w:firstLine="640" w:firstLineChars="2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黑体" w:hAnsi="黑体" w:eastAsia="黑体" w:cs="宋体"/>
          <w:color w:val="343434"/>
          <w:kern w:val="0"/>
          <w:sz w:val="32"/>
          <w:szCs w:val="32"/>
        </w:rPr>
        <w:t>六、</w:t>
      </w:r>
      <w:r>
        <w:rPr>
          <w:rFonts w:hint="eastAsia" w:ascii="黑体" w:hAnsi="黑体" w:eastAsia="黑体" w:cs="宋体"/>
          <w:color w:val="343434"/>
          <w:kern w:val="0"/>
          <w:sz w:val="32"/>
          <w:szCs w:val="32"/>
          <w:lang w:val="zh-CN"/>
        </w:rPr>
        <w:t>比</w:t>
      </w:r>
      <w:r>
        <w:rPr>
          <w:rFonts w:hint="eastAsia" w:ascii="黑体" w:hAnsi="黑体" w:eastAsia="黑体" w:cs="宋体"/>
          <w:color w:val="343434"/>
          <w:kern w:val="0"/>
          <w:sz w:val="32"/>
          <w:szCs w:val="32"/>
        </w:rPr>
        <w:t>赛办法</w:t>
      </w:r>
    </w:p>
    <w:p>
      <w:pPr>
        <w:pStyle w:val="10"/>
        <w:spacing w:line="540" w:lineRule="exact"/>
        <w:ind w:firstLine="640"/>
        <w:rPr>
          <w:rFonts w:hint="eastAsia" w:ascii="仿宋_GB2312" w:hAnsi="仿宋" w:eastAsia="仿宋_GB2312"/>
          <w:sz w:val="32"/>
          <w:szCs w:val="32"/>
          <w:lang w:eastAsia="zh-TW"/>
        </w:rPr>
      </w:pPr>
      <w:bookmarkStart w:id="0" w:name="bookmark31"/>
      <w:r>
        <w:rPr>
          <w:rFonts w:hint="eastAsia" w:ascii="仿宋_GB2312" w:hAnsi="仿宋" w:eastAsia="仿宋_GB2312"/>
          <w:sz w:val="32"/>
          <w:szCs w:val="32"/>
          <w:lang w:eastAsia="zh-TW"/>
        </w:rPr>
        <w:t>（</w:t>
      </w:r>
      <w:bookmarkEnd w:id="0"/>
      <w:r>
        <w:rPr>
          <w:rFonts w:hint="eastAsia" w:ascii="仿宋_GB2312" w:hAnsi="仿宋" w:eastAsia="仿宋_GB2312"/>
          <w:sz w:val="32"/>
          <w:szCs w:val="32"/>
          <w:lang w:eastAsia="zh-TW"/>
        </w:rPr>
        <w:t>一）竞赛采用中国田径协会审定的最新田径规则。</w:t>
      </w:r>
    </w:p>
    <w:p>
      <w:pPr>
        <w:pStyle w:val="10"/>
        <w:spacing w:line="540" w:lineRule="exact"/>
        <w:ind w:firstLine="640"/>
        <w:rPr>
          <w:rFonts w:hint="eastAsia" w:ascii="仿宋_GB2312" w:hAnsi="仿宋" w:eastAsia="仿宋_GB2312"/>
          <w:sz w:val="32"/>
          <w:szCs w:val="32"/>
          <w:lang w:eastAsia="zh-TW"/>
        </w:rPr>
      </w:pPr>
      <w:bookmarkStart w:id="1" w:name="bookmark32"/>
      <w:r>
        <w:rPr>
          <w:rFonts w:hint="eastAsia" w:ascii="仿宋_GB2312" w:hAnsi="仿宋" w:eastAsia="仿宋_GB2312"/>
          <w:sz w:val="32"/>
          <w:szCs w:val="32"/>
          <w:lang w:eastAsia="zh-TW"/>
        </w:rPr>
        <w:t>（</w:t>
      </w:r>
      <w:bookmarkEnd w:id="1"/>
      <w:r>
        <w:rPr>
          <w:rFonts w:hint="eastAsia" w:ascii="仿宋_GB2312" w:hAnsi="仿宋" w:eastAsia="仿宋_GB2312"/>
          <w:sz w:val="32"/>
          <w:szCs w:val="32"/>
          <w:lang w:eastAsia="zh-TW"/>
        </w:rPr>
        <w:t>二）凡竞赛项目报名不足三人（或队）时，即取消该项目的比赛，由承办单位通知有关区改项。</w:t>
      </w:r>
    </w:p>
    <w:p>
      <w:pPr>
        <w:pStyle w:val="10"/>
        <w:spacing w:line="540" w:lineRule="exact"/>
        <w:ind w:firstLine="640"/>
        <w:rPr>
          <w:rFonts w:hint="eastAsia" w:ascii="仿宋_GB2312" w:hAnsi="仿宋" w:eastAsia="仿宋_GB2312"/>
          <w:sz w:val="32"/>
          <w:szCs w:val="32"/>
          <w:lang w:eastAsia="zh-TW"/>
        </w:rPr>
      </w:pPr>
      <w:bookmarkStart w:id="2" w:name="bookmark33"/>
      <w:r>
        <w:rPr>
          <w:rFonts w:hint="eastAsia" w:ascii="仿宋_GB2312" w:hAnsi="仿宋" w:eastAsia="仿宋_GB2312"/>
          <w:sz w:val="32"/>
          <w:szCs w:val="32"/>
          <w:lang w:eastAsia="zh-TW"/>
        </w:rPr>
        <w:t>（</w:t>
      </w:r>
      <w:bookmarkEnd w:id="2"/>
      <w:r>
        <w:rPr>
          <w:rFonts w:hint="eastAsia" w:ascii="仿宋_GB2312" w:hAnsi="仿宋" w:eastAsia="仿宋_GB2312"/>
          <w:sz w:val="32"/>
          <w:szCs w:val="32"/>
          <w:lang w:eastAsia="zh-TW"/>
        </w:rPr>
        <w:t>三）比赛中运动员必须胸前、背后均佩戴号码布，跳跃项目运动员可在胸前或背后佩戴一个</w:t>
      </w:r>
      <w:r>
        <w:rPr>
          <w:rFonts w:hint="eastAsia" w:ascii="仿宋_GB2312" w:hAnsi="仿宋" w:eastAsia="仿宋_GB2312"/>
          <w:sz w:val="32"/>
          <w:szCs w:val="32"/>
          <w:lang w:val="zh-CN"/>
        </w:rPr>
        <w:t>号码布。</w:t>
      </w:r>
      <w:r>
        <w:rPr>
          <w:rFonts w:hint="eastAsia" w:ascii="仿宋_GB2312" w:hAnsi="仿宋" w:eastAsia="仿宋_GB2312"/>
          <w:sz w:val="32"/>
          <w:szCs w:val="32"/>
          <w:lang w:eastAsia="zh-TW"/>
        </w:rPr>
        <w:t>接力项目运动员服装必须统一，运动员胸前须应有区标志，背后佩带号码，否则不准参加比赛。</w:t>
      </w:r>
    </w:p>
    <w:p>
      <w:pPr>
        <w:pStyle w:val="10"/>
        <w:spacing w:line="540" w:lineRule="exact"/>
        <w:ind w:firstLine="640"/>
        <w:rPr>
          <w:rFonts w:hint="eastAsia" w:ascii="仿宋_GB2312" w:hAnsi="仿宋" w:eastAsia="仿宋_GB2312"/>
          <w:sz w:val="32"/>
          <w:szCs w:val="32"/>
          <w:lang w:eastAsia="zh-TW"/>
        </w:rPr>
      </w:pPr>
      <w:bookmarkStart w:id="3" w:name="bookmark34"/>
      <w:r>
        <w:rPr>
          <w:rFonts w:hint="eastAsia" w:ascii="仿宋_GB2312" w:hAnsi="仿宋" w:eastAsia="仿宋_GB2312"/>
          <w:sz w:val="32"/>
          <w:szCs w:val="32"/>
          <w:lang w:eastAsia="zh-TW"/>
        </w:rPr>
        <w:t>（</w:t>
      </w:r>
      <w:bookmarkEnd w:id="3"/>
      <w:r>
        <w:rPr>
          <w:rFonts w:hint="eastAsia" w:ascii="仿宋_GB2312" w:hAnsi="仿宋" w:eastAsia="仿宋_GB2312"/>
          <w:sz w:val="32"/>
          <w:szCs w:val="32"/>
          <w:lang w:eastAsia="zh-TW"/>
        </w:rPr>
        <w:t>四）运动员号码为白布黑字，号码顺序按大会规定的号码系列执行。</w:t>
      </w:r>
    </w:p>
    <w:p>
      <w:pPr>
        <w:pStyle w:val="10"/>
        <w:spacing w:line="540" w:lineRule="exact"/>
        <w:ind w:firstLine="640"/>
        <w:rPr>
          <w:rFonts w:hint="eastAsia" w:ascii="仿宋_GB2312" w:hAnsi="仿宋" w:eastAsia="仿宋_GB2312"/>
          <w:sz w:val="32"/>
          <w:szCs w:val="32"/>
          <w:lang w:eastAsia="zh-TW"/>
        </w:rPr>
      </w:pPr>
      <w:bookmarkStart w:id="4" w:name="bookmark35"/>
      <w:r>
        <w:rPr>
          <w:rFonts w:hint="eastAsia" w:ascii="仿宋_GB2312" w:hAnsi="仿宋" w:eastAsia="仿宋_GB2312"/>
          <w:sz w:val="32"/>
          <w:szCs w:val="32"/>
          <w:lang w:eastAsia="zh-TW"/>
        </w:rPr>
        <w:t>（</w:t>
      </w:r>
      <w:bookmarkEnd w:id="4"/>
      <w:r>
        <w:rPr>
          <w:rFonts w:hint="eastAsia" w:ascii="仿宋_GB2312" w:hAnsi="仿宋" w:eastAsia="仿宋_GB2312"/>
          <w:sz w:val="32"/>
          <w:szCs w:val="32"/>
          <w:lang w:eastAsia="zh-TW"/>
        </w:rPr>
        <w:t>五）运动员必须在每项比赛前规定时间内到检录处参加检录，检录时须出示参赛证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hint="eastAsia" w:ascii="仿宋_GB2312" w:hAnsi="仿宋" w:eastAsia="仿宋_GB2312"/>
          <w:sz w:val="32"/>
          <w:szCs w:val="32"/>
          <w:lang w:eastAsia="zh-TW"/>
        </w:rPr>
        <w:t>身份证及学籍卡（照片）备查，检录开始后不得</w:t>
      </w:r>
      <w:r>
        <w:rPr>
          <w:rFonts w:hint="eastAsia" w:ascii="仿宋_GB2312" w:hAnsi="仿宋" w:eastAsia="仿宋_GB2312"/>
          <w:sz w:val="32"/>
          <w:szCs w:val="32"/>
          <w:lang w:val="zh-CN"/>
        </w:rPr>
        <w:t>离队。</w:t>
      </w:r>
    </w:p>
    <w:p>
      <w:pPr>
        <w:pStyle w:val="10"/>
        <w:spacing w:line="540" w:lineRule="exact"/>
        <w:ind w:firstLine="640"/>
        <w:rPr>
          <w:rFonts w:hint="eastAsia" w:ascii="仿宋_GB2312" w:hAnsi="仿宋" w:eastAsia="仿宋_GB2312"/>
          <w:sz w:val="32"/>
          <w:szCs w:val="32"/>
          <w:lang w:eastAsia="zh-TW"/>
        </w:rPr>
      </w:pPr>
      <w:bookmarkStart w:id="5" w:name="bookmark36"/>
      <w:r>
        <w:rPr>
          <w:rFonts w:hint="eastAsia" w:ascii="仿宋_GB2312" w:hAnsi="仿宋" w:eastAsia="仿宋_GB2312"/>
          <w:sz w:val="32"/>
          <w:szCs w:val="32"/>
          <w:lang w:eastAsia="zh-TW"/>
        </w:rPr>
        <w:t>（</w:t>
      </w:r>
      <w:bookmarkEnd w:id="5"/>
      <w:r>
        <w:rPr>
          <w:rFonts w:hint="eastAsia" w:ascii="仿宋_GB2312" w:hAnsi="仿宋" w:eastAsia="仿宋_GB2312"/>
          <w:sz w:val="32"/>
          <w:szCs w:val="32"/>
          <w:lang w:eastAsia="zh-TW"/>
        </w:rPr>
        <w:t>六）报名的运动员必须参加比赛。因伤病不能参赛的运动员须在该项检录前30分钟向检录处提交请假条；凡不认真参加比赛的运动员将取消其后继项目和赛次的比赛资格。</w:t>
      </w:r>
    </w:p>
    <w:p>
      <w:pPr>
        <w:pStyle w:val="10"/>
        <w:spacing w:line="540" w:lineRule="exact"/>
        <w:ind w:firstLine="640"/>
        <w:rPr>
          <w:rFonts w:hint="eastAsia" w:ascii="仿宋_GB2312" w:hAnsi="仿宋" w:eastAsia="仿宋_GB2312"/>
          <w:sz w:val="32"/>
          <w:szCs w:val="32"/>
          <w:lang w:eastAsia="zh-TW"/>
        </w:rPr>
      </w:pPr>
      <w:bookmarkStart w:id="6" w:name="bookmark37"/>
      <w:r>
        <w:rPr>
          <w:rFonts w:hint="eastAsia" w:ascii="仿宋_GB2312" w:hAnsi="仿宋" w:eastAsia="仿宋_GB2312"/>
          <w:sz w:val="32"/>
          <w:szCs w:val="32"/>
          <w:lang w:eastAsia="zh-TW"/>
        </w:rPr>
        <w:t>（</w:t>
      </w:r>
      <w:bookmarkEnd w:id="6"/>
      <w:r>
        <w:rPr>
          <w:rFonts w:hint="eastAsia" w:ascii="仿宋_GB2312" w:hAnsi="仿宋" w:eastAsia="仿宋_GB2312"/>
          <w:sz w:val="32"/>
          <w:szCs w:val="32"/>
          <w:lang w:eastAsia="zh-TW"/>
        </w:rPr>
        <w:t>七）竞赛器材由大会统一准备。</w:t>
      </w:r>
    </w:p>
    <w:p>
      <w:pPr>
        <w:pStyle w:val="10"/>
        <w:numPr>
          <w:ilvl w:val="0"/>
          <w:numId w:val="3"/>
        </w:numPr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径赛项目只有一个赛次；田赛项目除跳高以外，每人试跳/试掷三次，取最优成绩即为决定成绩。</w:t>
      </w:r>
    </w:p>
    <w:p>
      <w:pPr>
        <w:pStyle w:val="10"/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（九）径赛项目百分位成绩相等即为并列；</w:t>
      </w:r>
    </w:p>
    <w:p>
      <w:pPr>
        <w:pStyle w:val="10"/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（十）田赛项目中高度项目不再进行决名次赛；远度项目成绩完全相等，即为名次并列。</w:t>
      </w:r>
    </w:p>
    <w:p>
      <w:pPr>
        <w:pStyle w:val="10"/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（十一）沙包掷远：可两脚前后开立或左右开立站在投掷线后准备，不论何种情况下：</w:t>
      </w:r>
    </w:p>
    <w:p>
      <w:pPr>
        <w:pStyle w:val="10"/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1.两只脚必须有一只脚从准备姿势至器材落地是固定的；</w:t>
      </w:r>
    </w:p>
    <w:p>
      <w:pPr>
        <w:pStyle w:val="10"/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2.不可触及投掷线及线前的落地区；</w:t>
      </w:r>
    </w:p>
    <w:p>
      <w:pPr>
        <w:pStyle w:val="10"/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3.必须正向单手肩上投出。</w:t>
      </w:r>
    </w:p>
    <w:p>
      <w:pPr>
        <w:pStyle w:val="10"/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4.沙包的重量150g，由六块边长为6厘米的正方形布料缝制而成，填充物为玉米粒。</w:t>
      </w:r>
    </w:p>
    <w:p>
      <w:pPr>
        <w:pStyle w:val="10"/>
        <w:spacing w:line="540" w:lineRule="exact"/>
        <w:ind w:firstLine="640" w:firstLineChars="0"/>
        <w:rPr>
          <w:rFonts w:hint="eastAsia"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（十二）全能项目：</w:t>
      </w:r>
    </w:p>
    <w:p>
      <w:pPr>
        <w:pStyle w:val="10"/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1.比赛顺序为跳高、垒球掷远、800米。</w:t>
      </w:r>
    </w:p>
    <w:p>
      <w:pPr>
        <w:pStyle w:val="10"/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2.单项第一名得分数为报名人数，总分即为三项得分之和。例如全能总报名人数为30人，单项成绩排名第一者得30分，排名第30名者得1分；三项得分累计则为总分成绩。</w:t>
      </w:r>
    </w:p>
    <w:p>
      <w:pPr>
        <w:pStyle w:val="10"/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3.计算单项得分以报名人数为准，不以实际参赛人数为准。</w:t>
      </w:r>
    </w:p>
    <w:p>
      <w:pPr>
        <w:pStyle w:val="10"/>
        <w:spacing w:line="540" w:lineRule="exact"/>
        <w:ind w:firstLine="640" w:firstLineChars="0"/>
        <w:rPr>
          <w:rFonts w:hint="eastAsia"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（十三）50米X8迎面混合接力：</w:t>
      </w:r>
    </w:p>
    <w:p>
      <w:pPr>
        <w:pStyle w:val="10"/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1.每支队伍为4男4女，各性别一路纵队，女先男后，各站一端；</w:t>
      </w:r>
    </w:p>
    <w:p>
      <w:pPr>
        <w:pStyle w:val="10"/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2.每支队伍的第一人和最后一人，应在胸前佩戴有代表队名称；</w:t>
      </w:r>
    </w:p>
    <w:p>
      <w:pPr>
        <w:pStyle w:val="10"/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3.服装“颜色”必须统一，男、女运动员款式可略有区别。</w:t>
      </w:r>
    </w:p>
    <w:p>
      <w:pPr>
        <w:pStyle w:val="10"/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4.递棒者和接棒者，在相邻的两条跑道中跑动；</w:t>
      </w:r>
    </w:p>
    <w:p>
      <w:pPr>
        <w:pStyle w:val="10"/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5.接棒者的手绕过放在两条跑道中间的标志杆，伸到递棒者的跑道接棒，接棒后从标志杆后收回到本跑道内，持棒出发。</w:t>
      </w:r>
    </w:p>
    <w:p>
      <w:pPr>
        <w:pStyle w:val="10"/>
        <w:spacing w:line="540" w:lineRule="exact"/>
        <w:ind w:firstLine="64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6.由掉棒者捡棒。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7.在交接棒时如标志杆被碰倒，则由碰倒标志杆的运动员扶起放回原位后，可继续比赛。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TW"/>
        </w:rPr>
      </w:pPr>
      <w:r>
        <w:rPr>
          <w:rFonts w:hint="eastAsia" w:ascii="仿宋_GB2312" w:hAnsi="仿宋" w:eastAsia="仿宋_GB2312"/>
          <w:sz w:val="32"/>
          <w:szCs w:val="32"/>
        </w:rPr>
        <w:t>（十四）</w:t>
      </w:r>
      <w:r>
        <w:rPr>
          <w:rFonts w:hint="eastAsia" w:ascii="仿宋_GB2312" w:hAnsi="仿宋" w:eastAsia="仿宋_GB2312"/>
          <w:sz w:val="32"/>
          <w:szCs w:val="32"/>
          <w:lang w:eastAsia="zh-TW"/>
        </w:rPr>
        <w:t>4X100米混合接力：性别顺序为女、男、女、男。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TW"/>
        </w:rPr>
      </w:pPr>
      <w:r>
        <w:rPr>
          <w:rFonts w:hint="eastAsia" w:ascii="仿宋_GB2312" w:hAnsi="仿宋" w:eastAsia="仿宋_GB2312"/>
          <w:sz w:val="32"/>
          <w:szCs w:val="32"/>
        </w:rPr>
        <w:t>（十五）起跳高度及升高计划，待技术会议时，征求领队及教练员意见后决定。</w:t>
      </w:r>
    </w:p>
    <w:p>
      <w:pPr>
        <w:spacing w:line="540" w:lineRule="exact"/>
        <w:ind w:firstLine="640" w:firstLineChars="2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黑体" w:hAnsi="黑体" w:eastAsia="黑体" w:cs="宋体"/>
          <w:color w:val="343434"/>
          <w:kern w:val="0"/>
          <w:sz w:val="32"/>
          <w:szCs w:val="32"/>
        </w:rPr>
        <w:t>七、奖励办法</w:t>
      </w:r>
    </w:p>
    <w:p>
      <w:pPr>
        <w:widowControl/>
        <w:spacing w:line="540" w:lineRule="exact"/>
        <w:ind w:firstLine="640" w:firstLineChars="200"/>
        <w:textAlignment w:val="baseline"/>
        <w:rPr>
          <w:rStyle w:val="6"/>
          <w:rFonts w:hint="eastAsia" w:ascii="楷体_GB2312" w:hAnsi="楷体" w:eastAsia="楷体_GB2312" w:cs="楷体"/>
          <w:bCs/>
          <w:color w:val="000000"/>
          <w:sz w:val="32"/>
          <w:szCs w:val="32"/>
        </w:rPr>
      </w:pPr>
      <w:r>
        <w:rPr>
          <w:rStyle w:val="6"/>
          <w:rFonts w:hint="eastAsia" w:ascii="楷体_GB2312" w:hAnsi="楷体" w:eastAsia="楷体_GB2312" w:cs="楷体"/>
          <w:bCs/>
          <w:sz w:val="32"/>
          <w:szCs w:val="32"/>
        </w:rPr>
        <w:t>（一）名次录取与</w:t>
      </w:r>
      <w:r>
        <w:rPr>
          <w:rStyle w:val="6"/>
          <w:rFonts w:hint="eastAsia" w:ascii="楷体_GB2312" w:hAnsi="楷体" w:eastAsia="楷体_GB2312" w:cs="楷体"/>
          <w:bCs/>
          <w:color w:val="000000"/>
          <w:sz w:val="32"/>
          <w:szCs w:val="32"/>
        </w:rPr>
        <w:t>计分办法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Style w:val="6"/>
          <w:rFonts w:hint="eastAsia" w:ascii="仿宋_GB2312" w:hAnsi="仿宋" w:eastAsia="仿宋_GB2312" w:cs="仿宋"/>
          <w:color w:val="000000"/>
          <w:sz w:val="32"/>
          <w:szCs w:val="32"/>
        </w:rPr>
        <w:t>1.</w:t>
      </w:r>
      <w:r>
        <w:rPr>
          <w:rStyle w:val="6"/>
          <w:rFonts w:hint="eastAsia" w:ascii="仿宋_GB2312" w:hAnsi="仿宋" w:eastAsia="仿宋_GB2312" w:cs="仿宋"/>
          <w:sz w:val="32"/>
          <w:szCs w:val="32"/>
        </w:rPr>
        <w:t>各组别各单项按照成绩录取前8名,其中报名不足8人或8支队，减一录取</w:t>
      </w:r>
      <w:r>
        <w:rPr>
          <w:rStyle w:val="6"/>
          <w:rFonts w:hint="eastAsia" w:ascii="仿宋_GB2312" w:hAnsi="仿宋" w:eastAsia="仿宋_GB2312" w:cs="仿宋"/>
          <w:color w:val="000000"/>
          <w:sz w:val="32"/>
          <w:szCs w:val="32"/>
        </w:rPr>
        <w:t>。报名不足3人或3支队，不设项；</w:t>
      </w:r>
      <w:r>
        <w:rPr>
          <w:rStyle w:val="6"/>
          <w:rFonts w:hint="eastAsia" w:ascii="仿宋_GB2312" w:hAnsi="仿宋" w:eastAsia="仿宋_GB2312" w:cs="仿宋"/>
          <w:sz w:val="32"/>
          <w:szCs w:val="32"/>
        </w:rPr>
        <w:t>按9、7、6、5、4、3、2、1记分，</w:t>
      </w:r>
      <w:r>
        <w:rPr>
          <w:rFonts w:hint="eastAsia" w:ascii="仿宋_GB2312" w:hAnsi="仿宋" w:eastAsia="仿宋_GB2312" w:cs="仿宋"/>
          <w:sz w:val="32"/>
          <w:szCs w:val="32"/>
        </w:rPr>
        <w:t>全能和接力集体项目分数加倍</w:t>
      </w:r>
      <w:r>
        <w:rPr>
          <w:rStyle w:val="6"/>
          <w:rFonts w:hint="eastAsia" w:ascii="仿宋_GB2312" w:hAnsi="仿宋" w:eastAsia="仿宋_GB2312" w:cs="仿宋"/>
          <w:sz w:val="32"/>
          <w:szCs w:val="32"/>
        </w:rPr>
        <w:t>。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Style w:val="6"/>
          <w:rFonts w:hint="eastAsia" w:ascii="仿宋_GB2312" w:hAnsi="仿宋" w:eastAsia="仿宋_GB2312" w:cs="仿宋"/>
          <w:sz w:val="32"/>
          <w:szCs w:val="32"/>
        </w:rPr>
        <w:t>2.本次比赛设置甲组团体、乙组团体和区团体总分排名，分别录取前八名。团体总分按照各组别各单项前8名积分之和计算。如团体总分相等时，以第一名多者列前，以此类推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3.</w:t>
      </w:r>
      <w:r>
        <w:rPr>
          <w:rStyle w:val="6"/>
          <w:rFonts w:hint="eastAsia" w:ascii="仿宋_GB2312" w:hAnsi="仿宋" w:eastAsia="仿宋_GB2312" w:cs="仿宋"/>
          <w:color w:val="000000"/>
          <w:sz w:val="32"/>
          <w:szCs w:val="32"/>
        </w:rPr>
        <w:t>获得各组别各单项的前8名，颁发证书，前三名颁发奖牌，团体总分前八名颁发奖杯。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4.</w:t>
      </w:r>
      <w:r>
        <w:rPr>
          <w:rStyle w:val="6"/>
          <w:rFonts w:hint="eastAsia" w:ascii="仿宋_GB2312" w:hAnsi="仿宋" w:eastAsia="仿宋_GB2312" w:cs="仿宋"/>
          <w:sz w:val="32"/>
          <w:szCs w:val="32"/>
        </w:rPr>
        <w:t>本次运动会的各项最优成绩，即为创纪录。</w:t>
      </w:r>
    </w:p>
    <w:p>
      <w:pPr>
        <w:spacing w:line="540" w:lineRule="exact"/>
        <w:ind w:firstLine="640" w:firstLineChars="200"/>
        <w:rPr>
          <w:rStyle w:val="6"/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5.</w:t>
      </w:r>
      <w:r>
        <w:rPr>
          <w:rStyle w:val="6"/>
          <w:rFonts w:hint="eastAsia" w:ascii="仿宋_GB2312" w:hAnsi="仿宋" w:eastAsia="仿宋_GB2312" w:cs="仿宋"/>
          <w:sz w:val="32"/>
          <w:szCs w:val="32"/>
        </w:rPr>
        <w:t>设体育道德风尚奖，颁发奖牌。</w:t>
      </w:r>
    </w:p>
    <w:p>
      <w:pPr>
        <w:spacing w:line="540" w:lineRule="exact"/>
        <w:ind w:firstLine="640" w:firstLineChars="200"/>
        <w:rPr>
          <w:rStyle w:val="6"/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6</w:t>
      </w:r>
      <w:r>
        <w:rPr>
          <w:rStyle w:val="6"/>
          <w:rFonts w:hint="eastAsia" w:ascii="仿宋_GB2312" w:hAnsi="仿宋" w:eastAsia="仿宋_GB2312" w:cs="仿宋"/>
          <w:sz w:val="32"/>
          <w:szCs w:val="32"/>
        </w:rPr>
        <w:t>.设优秀组织奖</w:t>
      </w:r>
      <w:r>
        <w:rPr>
          <w:rFonts w:hint="eastAsia" w:ascii="仿宋_GB2312" w:hAnsi="仿宋" w:eastAsia="仿宋_GB2312" w:cs="仿宋"/>
          <w:sz w:val="32"/>
          <w:szCs w:val="32"/>
        </w:rPr>
        <w:t>，颁发奖牌。</w:t>
      </w:r>
    </w:p>
    <w:p>
      <w:pPr>
        <w:pStyle w:val="9"/>
        <w:widowControl/>
        <w:tabs>
          <w:tab w:val="left" w:pos="1557"/>
        </w:tabs>
        <w:spacing w:line="540" w:lineRule="exact"/>
        <w:ind w:firstLine="640" w:firstLineChars="200"/>
        <w:textAlignment w:val="baseline"/>
        <w:rPr>
          <w:rStyle w:val="6"/>
          <w:rFonts w:hint="eastAsia" w:ascii="仿宋_GB2312" w:hAnsi="仿宋" w:eastAsia="仿宋_GB2312" w:cs="仿宋"/>
          <w:bCs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仿宋_GB2312" w:hAnsi="仿宋" w:eastAsia="仿宋_GB2312" w:cs="仿宋"/>
          <w:bCs/>
          <w:color w:val="000000"/>
          <w:kern w:val="0"/>
          <w:sz w:val="32"/>
          <w:szCs w:val="32"/>
          <w:lang w:val="en-US" w:eastAsia="zh-CN" w:bidi="ar-SA"/>
        </w:rPr>
        <w:t>7.设置优秀教练员，颁发证书，评比办法见秩序册。</w:t>
      </w:r>
    </w:p>
    <w:p>
      <w:pPr>
        <w:widowControl/>
        <w:spacing w:line="540" w:lineRule="exact"/>
        <w:ind w:firstLine="640" w:firstLineChars="200"/>
        <w:textAlignment w:val="baseline"/>
        <w:rPr>
          <w:rStyle w:val="6"/>
          <w:rFonts w:hint="eastAsia" w:ascii="楷体_GB2312" w:hAnsi="楷体" w:eastAsia="楷体_GB2312" w:cs="楷体"/>
          <w:bCs/>
          <w:sz w:val="32"/>
          <w:szCs w:val="32"/>
        </w:rPr>
      </w:pPr>
      <w:r>
        <w:rPr>
          <w:rStyle w:val="6"/>
          <w:rFonts w:hint="eastAsia" w:ascii="楷体_GB2312" w:hAnsi="楷体" w:eastAsia="楷体_GB2312" w:cs="楷体"/>
          <w:bCs/>
          <w:sz w:val="32"/>
          <w:szCs w:val="32"/>
        </w:rPr>
        <w:t>（二）体育道德风尚奖</w:t>
      </w:r>
    </w:p>
    <w:p>
      <w:pPr>
        <w:spacing w:line="540" w:lineRule="exact"/>
        <w:ind w:firstLine="640" w:firstLineChars="200"/>
        <w:rPr>
          <w:rStyle w:val="6"/>
          <w:rFonts w:ascii="仿宋_GB2312" w:eastAsia="仿宋_GB2312" w:cs="仿宋"/>
          <w:color w:val="000000"/>
          <w:sz w:val="32"/>
          <w:szCs w:val="32"/>
        </w:rPr>
      </w:pPr>
      <w:r>
        <w:rPr>
          <w:rStyle w:val="6"/>
          <w:rFonts w:hint="eastAsia" w:ascii="仿宋_GB2312" w:eastAsia="仿宋_GB2312" w:cs="仿宋"/>
          <w:color w:val="000000"/>
          <w:sz w:val="32"/>
          <w:szCs w:val="32"/>
        </w:rPr>
        <w:t>本次运动会设立体育道德风尚奖，成立体育道德风尚奖评选小组，并依据以下标准评选体育道德风尚奖单位。</w:t>
      </w:r>
    </w:p>
    <w:p>
      <w:pPr>
        <w:spacing w:line="540" w:lineRule="exact"/>
        <w:ind w:firstLine="640" w:firstLineChars="200"/>
        <w:rPr>
          <w:rStyle w:val="6"/>
          <w:rFonts w:ascii="仿宋_GB2312" w:eastAsia="仿宋_GB2312" w:cs="仿宋"/>
          <w:color w:val="000000"/>
          <w:sz w:val="32"/>
          <w:szCs w:val="32"/>
        </w:rPr>
      </w:pPr>
      <w:r>
        <w:rPr>
          <w:rStyle w:val="6"/>
          <w:rFonts w:hint="eastAsia" w:ascii="仿宋_GB2312" w:eastAsia="仿宋_GB2312" w:cs="仿宋"/>
          <w:color w:val="000000"/>
          <w:sz w:val="32"/>
          <w:szCs w:val="32"/>
        </w:rPr>
        <w:t>1.服从大会安排，遵守大会纪律和要求，运动员按时参加比赛，尊重裁判、服从裁判。</w:t>
      </w:r>
    </w:p>
    <w:p>
      <w:pPr>
        <w:spacing w:line="540" w:lineRule="exact"/>
        <w:ind w:firstLine="640" w:firstLineChars="200"/>
        <w:rPr>
          <w:rStyle w:val="6"/>
          <w:rFonts w:ascii="仿宋_GB2312" w:eastAsia="仿宋_GB2312" w:cs="仿宋"/>
          <w:color w:val="000000"/>
          <w:sz w:val="32"/>
          <w:szCs w:val="32"/>
        </w:rPr>
      </w:pPr>
      <w:r>
        <w:rPr>
          <w:rStyle w:val="6"/>
          <w:rFonts w:hint="eastAsia" w:ascii="仿宋_GB2312" w:eastAsia="仿宋_GB2312" w:cs="仿宋"/>
          <w:color w:val="000000"/>
          <w:sz w:val="32"/>
          <w:szCs w:val="32"/>
        </w:rPr>
        <w:t>2.不弄虚作假、不冒名顶替，运动员资格不出现任何问题。</w:t>
      </w:r>
    </w:p>
    <w:p>
      <w:pPr>
        <w:spacing w:line="540" w:lineRule="exact"/>
        <w:ind w:firstLine="640" w:firstLineChars="200"/>
        <w:rPr>
          <w:rStyle w:val="6"/>
          <w:rFonts w:ascii="仿宋_GB2312" w:eastAsia="仿宋_GB2312" w:cs="仿宋"/>
          <w:color w:val="000000"/>
          <w:sz w:val="32"/>
          <w:szCs w:val="32"/>
        </w:rPr>
      </w:pPr>
      <w:r>
        <w:rPr>
          <w:rStyle w:val="6"/>
          <w:rFonts w:hint="eastAsia" w:ascii="仿宋_GB2312" w:eastAsia="仿宋_GB2312" w:cs="仿宋"/>
          <w:color w:val="000000"/>
          <w:sz w:val="32"/>
          <w:szCs w:val="32"/>
        </w:rPr>
        <w:t>3.各区对运动员进行赛前、赛中、赛后的安全教育，管理措施到位，杜绝安全事故发生。搞好本休息区的环境卫生。</w:t>
      </w:r>
    </w:p>
    <w:p>
      <w:pPr>
        <w:spacing w:line="540" w:lineRule="exact"/>
        <w:ind w:firstLine="640" w:firstLineChars="200"/>
        <w:rPr>
          <w:rStyle w:val="6"/>
          <w:rFonts w:ascii="仿宋_GB2312" w:eastAsia="仿宋_GB2312" w:cs="仿宋"/>
          <w:color w:val="000000"/>
          <w:sz w:val="32"/>
          <w:szCs w:val="32"/>
        </w:rPr>
      </w:pPr>
      <w:r>
        <w:rPr>
          <w:rStyle w:val="6"/>
          <w:rFonts w:hint="eastAsia" w:ascii="仿宋_GB2312" w:eastAsia="仿宋_GB2312" w:cs="仿宋"/>
          <w:color w:val="000000"/>
          <w:sz w:val="32"/>
          <w:szCs w:val="32"/>
        </w:rPr>
        <w:t>4.积极为大会提供新闻稿件，宣传本区教练员、运动员生动事迹。</w:t>
      </w:r>
    </w:p>
    <w:p>
      <w:pPr>
        <w:spacing w:line="540" w:lineRule="exact"/>
        <w:ind w:firstLine="640" w:firstLineChars="200"/>
        <w:rPr>
          <w:rStyle w:val="6"/>
          <w:rFonts w:hint="eastAsia" w:ascii="仿宋_GB2312" w:eastAsia="仿宋_GB2312" w:cs="仿宋"/>
          <w:color w:val="000000"/>
          <w:sz w:val="32"/>
          <w:szCs w:val="32"/>
        </w:rPr>
      </w:pPr>
      <w:r>
        <w:rPr>
          <w:rStyle w:val="6"/>
          <w:rFonts w:hint="eastAsia" w:ascii="仿宋_GB2312" w:eastAsia="仿宋_GB2312" w:cs="仿宋"/>
          <w:color w:val="000000"/>
          <w:sz w:val="32"/>
          <w:szCs w:val="32"/>
        </w:rPr>
        <w:t>5.各代表队按大会规定，统一参加运动会开、闭幕式。各区领队按大会值班表准时参加颁奖。</w:t>
      </w:r>
    </w:p>
    <w:p>
      <w:pPr>
        <w:spacing w:line="540" w:lineRule="exact"/>
        <w:ind w:firstLine="640" w:firstLineChars="200"/>
        <w:rPr>
          <w:rFonts w:ascii="黑体" w:hAnsi="黑体" w:eastAsia="黑体" w:cs="宋体"/>
          <w:color w:val="343434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343434"/>
          <w:kern w:val="0"/>
          <w:sz w:val="32"/>
          <w:szCs w:val="32"/>
        </w:rPr>
        <w:t>八、仲裁及申诉</w:t>
      </w:r>
    </w:p>
    <w:p>
      <w:pPr>
        <w:pStyle w:val="9"/>
        <w:widowControl/>
        <w:tabs>
          <w:tab w:val="left" w:pos="1557"/>
        </w:tabs>
        <w:spacing w:line="540" w:lineRule="exact"/>
        <w:ind w:firstLine="640" w:firstLineChars="200"/>
        <w:textAlignment w:val="baseline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如向仲裁委员会提出申诉，须在成绩公告后后30分钟内提出。如违反或不符合规定，弄虚作假者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，一经查实，即取消该队员继续比赛的资格及全部成绩，同时该队员所在代表队的其他队员只能以个人资格参赛，并不再计取该区团体总分。</w:t>
      </w:r>
    </w:p>
    <w:p>
      <w:pPr>
        <w:spacing w:line="540" w:lineRule="exact"/>
        <w:ind w:firstLine="640" w:firstLineChars="2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黑体" w:hAnsi="黑体" w:eastAsia="黑体" w:cs="宋体"/>
          <w:color w:val="343434"/>
          <w:kern w:val="0"/>
          <w:sz w:val="32"/>
          <w:szCs w:val="32"/>
        </w:rPr>
        <w:t>九、领队会时间和地点</w:t>
      </w:r>
    </w:p>
    <w:p>
      <w:pPr>
        <w:pStyle w:val="9"/>
        <w:widowControl/>
        <w:tabs>
          <w:tab w:val="left" w:pos="1557"/>
        </w:tabs>
        <w:spacing w:line="540" w:lineRule="exact"/>
        <w:ind w:firstLine="640" w:firstLineChars="200"/>
        <w:textAlignment w:val="baseline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2021年10月19日（星期二）14:00在奥体中心召开。</w:t>
      </w:r>
    </w:p>
    <w:p>
      <w:pPr>
        <w:pStyle w:val="11"/>
        <w:spacing w:line="54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343434"/>
          <w:kern w:val="0"/>
          <w:sz w:val="32"/>
          <w:szCs w:val="32"/>
          <w:lang w:val="en-US" w:eastAsia="zh-CN" w:bidi="ar-SA"/>
        </w:rPr>
        <w:t>十、设置趣味项目体验区</w:t>
      </w:r>
    </w:p>
    <w:p>
      <w:pPr>
        <w:pStyle w:val="9"/>
        <w:widowControl/>
        <w:tabs>
          <w:tab w:val="left" w:pos="1557"/>
        </w:tabs>
        <w:spacing w:line="540" w:lineRule="exact"/>
        <w:ind w:firstLine="640" w:firstLineChars="200"/>
        <w:textAlignment w:val="baseline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本次运动会同时设置趣味项目体验区，以趣味项目为主，为全市所有小学生搭建平台，参与快乐体育，激发锻炼兴趣。</w:t>
      </w:r>
    </w:p>
    <w:p>
      <w:pPr>
        <w:pStyle w:val="9"/>
        <w:widowControl/>
        <w:tabs>
          <w:tab w:val="left" w:pos="1557"/>
        </w:tabs>
        <w:spacing w:line="540" w:lineRule="exact"/>
        <w:ind w:firstLine="640" w:firstLineChars="200"/>
        <w:textAlignment w:val="baseline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1.参与方式：全市小学生均可以通过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两种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方式参与。一是由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部分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区教委组织学生及家长参加。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二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是参加本届运动会的小学生（运动员及表演学生）自愿参加。(具体参与方式另行通知。)</w:t>
      </w:r>
    </w:p>
    <w:p>
      <w:pPr>
        <w:pStyle w:val="9"/>
        <w:widowControl/>
        <w:tabs>
          <w:tab w:val="left" w:pos="1557"/>
        </w:tabs>
        <w:spacing w:line="540" w:lineRule="exact"/>
        <w:ind w:firstLine="640" w:firstLineChars="200"/>
        <w:textAlignment w:val="baseline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2.趣味体验项目内容以现场设项为准。</w:t>
      </w:r>
    </w:p>
    <w:p>
      <w:pPr>
        <w:pStyle w:val="9"/>
        <w:widowControl/>
        <w:tabs>
          <w:tab w:val="left" w:pos="1557"/>
        </w:tabs>
        <w:spacing w:line="540" w:lineRule="exact"/>
        <w:ind w:firstLine="640" w:firstLineChars="200"/>
        <w:textAlignment w:val="baseline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3.奖励办法：趣味项目根据比赛项目颁发参赛奖或完赛奖牌。</w:t>
      </w:r>
    </w:p>
    <w:p>
      <w:pPr>
        <w:spacing w:line="540" w:lineRule="exact"/>
        <w:ind w:firstLine="640" w:firstLineChars="200"/>
        <w:jc w:val="left"/>
        <w:rPr>
          <w:rFonts w:hint="eastAsia" w:ascii="黑体" w:hAnsi="黑体" w:eastAsia="黑体" w:cs="宋体"/>
          <w:color w:val="343434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343434"/>
          <w:kern w:val="0"/>
          <w:sz w:val="32"/>
          <w:szCs w:val="32"/>
        </w:rPr>
        <w:t>十一、疫情防控相关要求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  <w:lang w:val="zh-TW" w:eastAsia="zh-TW" w:bidi="zh-TW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lang w:val="zh-TW" w:eastAsia="zh-TW" w:bidi="zh-TW"/>
        </w:rPr>
        <w:t>（一）比赛期间，所有进入比赛场地（田径场、与竞赛相关的检录区、赛后）人员需要进行体温检测、信息登记、实行“绿码”准入制。凡没有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 w:bidi="zh-TW"/>
        </w:rPr>
        <w:t>佩戴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zh-TW" w:eastAsia="zh-TW" w:bidi="zh-TW"/>
        </w:rPr>
        <w:t>口罩、体温超过37.3</w:t>
      </w:r>
      <w:bookmarkStart w:id="7" w:name="_GoBack"/>
      <w:bookmarkEnd w:id="7"/>
      <w:r>
        <w:rPr>
          <w:rFonts w:hint="eastAsia" w:ascii="仿宋_GB2312" w:hAnsi="仿宋" w:eastAsia="仿宋_GB2312" w:cs="仿宋"/>
          <w:color w:val="000000"/>
          <w:sz w:val="32"/>
          <w:szCs w:val="32"/>
          <w:lang w:val="zh-TW" w:eastAsia="zh-TW" w:bidi="zh-TW"/>
        </w:rPr>
        <w:t>度以上者不准进入比赛场地。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  <w:lang w:val="zh-TW" w:eastAsia="zh-TW" w:bidi="zh-TW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lang w:val="zh-TW" w:eastAsia="zh-TW" w:bidi="zh-TW"/>
        </w:rPr>
        <w:t>（二）除运动员在比赛期间外，所有进入比赛场地的人员必须全程科学佩戴口罩。场内禁止携带及食用食品，在不影响正常竞赛的同时减少非必要的接触和交谈。</w:t>
      </w:r>
    </w:p>
    <w:p>
      <w:pPr>
        <w:spacing w:line="540" w:lineRule="exact"/>
        <w:ind w:left="1" w:firstLine="640" w:firstLineChars="200"/>
        <w:rPr>
          <w:rFonts w:hint="eastAsia" w:ascii="仿宋_GB2312" w:eastAsia="仿宋_GB2312"/>
          <w:color w:val="000000"/>
          <w:sz w:val="32"/>
          <w:szCs w:val="32"/>
          <w:lang w:bidi="zh-CN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lang w:val="zh-TW" w:eastAsia="zh-TW" w:bidi="zh-TW"/>
        </w:rPr>
        <w:t>（三）所有涉及比赛的人员自备防疫物资，包括一次性医用口罩、消毒湿巾等。自备比赛所需物资，包括比赛装备、衣物、水杯、毛巾等，禁止与他人共用。</w:t>
      </w:r>
    </w:p>
    <w:p>
      <w:pPr>
        <w:spacing w:line="540" w:lineRule="exact"/>
        <w:ind w:firstLine="640" w:firstLineChars="200"/>
        <w:jc w:val="left"/>
        <w:rPr>
          <w:rFonts w:hint="eastAsia" w:ascii="黑体" w:hAnsi="黑体" w:eastAsia="黑体" w:cs="宋体"/>
          <w:color w:val="343434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343434"/>
          <w:kern w:val="0"/>
          <w:sz w:val="32"/>
          <w:szCs w:val="32"/>
        </w:rPr>
        <w:t>十二、本规程其它未尽事宜以组委会通知为准。</w:t>
      </w:r>
    </w:p>
    <w:p>
      <w:pPr>
        <w:spacing w:line="540" w:lineRule="exact"/>
        <w:ind w:firstLine="640" w:firstLineChars="200"/>
        <w:jc w:val="left"/>
        <w:rPr>
          <w:rFonts w:hint="eastAsia" w:ascii="黑体" w:hAnsi="黑体" w:eastAsia="黑体" w:cs="宋体"/>
          <w:color w:val="343434"/>
          <w:kern w:val="0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hint="eastAsia" w:ascii="仿宋_GB2312" w:hAnsi="仿宋" w:eastAsia="仿宋_GB2312" w:cs="仿宋"/>
          <w:color w:val="343434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343434"/>
          <w:kern w:val="0"/>
          <w:sz w:val="32"/>
          <w:szCs w:val="32"/>
        </w:rPr>
        <w:t>附表：1.北京市第一届小学生运动会分组设项表</w:t>
      </w:r>
    </w:p>
    <w:p>
      <w:pPr>
        <w:spacing w:line="540" w:lineRule="exact"/>
        <w:jc w:val="left"/>
        <w:rPr>
          <w:rFonts w:hint="eastAsia" w:ascii="仿宋_GB2312" w:hAnsi="仿宋" w:eastAsia="仿宋_GB2312" w:cs="仿宋"/>
          <w:color w:val="343434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343434"/>
          <w:kern w:val="0"/>
          <w:sz w:val="32"/>
          <w:szCs w:val="32"/>
        </w:rPr>
        <w:t xml:space="preserve">          2.北京市第一届小学生运动会号码序列</w:t>
      </w:r>
    </w:p>
    <w:p>
      <w:pPr>
        <w:spacing w:line="540" w:lineRule="exact"/>
        <w:jc w:val="left"/>
        <w:rPr>
          <w:rFonts w:ascii="仿宋" w:hAnsi="仿宋" w:eastAsia="仿宋" w:cs="仿宋"/>
          <w:color w:val="343434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43434"/>
          <w:kern w:val="0"/>
          <w:sz w:val="32"/>
          <w:szCs w:val="32"/>
        </w:rPr>
        <w:t xml:space="preserve">     </w:t>
      </w:r>
    </w:p>
    <w:p>
      <w:pPr>
        <w:spacing w:line="540" w:lineRule="exact"/>
        <w:jc w:val="left"/>
        <w:rPr>
          <w:rFonts w:ascii="仿宋" w:hAnsi="仿宋" w:eastAsia="仿宋" w:cs="仿宋"/>
          <w:color w:val="343434"/>
          <w:kern w:val="0"/>
          <w:sz w:val="32"/>
          <w:szCs w:val="32"/>
        </w:rPr>
      </w:pPr>
    </w:p>
    <w:p>
      <w:pPr>
        <w:spacing w:line="540" w:lineRule="exact"/>
        <w:jc w:val="left"/>
        <w:rPr>
          <w:rFonts w:hint="eastAsia" w:ascii="仿宋" w:hAnsi="仿宋" w:eastAsia="仿宋" w:cs="仿宋"/>
          <w:color w:val="343434"/>
          <w:kern w:val="0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黑体" w:hAnsi="黑体" w:eastAsia="黑体" w:cs="宋体"/>
          <w:color w:val="343434"/>
          <w:kern w:val="0"/>
          <w:sz w:val="32"/>
          <w:szCs w:val="32"/>
        </w:rPr>
        <w:sectPr>
          <w:footerReference r:id="rId5" w:type="first"/>
          <w:footerReference r:id="rId3" w:type="default"/>
          <w:footerReference r:id="rId4" w:type="even"/>
          <w:pgSz w:w="11900" w:h="16840"/>
          <w:pgMar w:top="1985" w:right="1588" w:bottom="1985" w:left="1588" w:header="1157" w:footer="1417" w:gutter="0"/>
          <w:pgNumType w:fmt="numberInDash"/>
          <w:cols w:space="720" w:num="1"/>
          <w:titlePg/>
          <w:docGrid w:linePitch="360" w:charSpace="0"/>
        </w:sectPr>
      </w:pPr>
    </w:p>
    <w:p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附表1</w:t>
      </w:r>
    </w:p>
    <w:p>
      <w:pPr>
        <w:tabs>
          <w:tab w:val="center" w:pos="4153"/>
          <w:tab w:val="left" w:pos="6480"/>
        </w:tabs>
        <w:spacing w:line="500" w:lineRule="exact"/>
        <w:jc w:val="center"/>
        <w:rPr>
          <w:rFonts w:hint="eastAsia"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北京市第一届小学生运动会</w:t>
      </w:r>
    </w:p>
    <w:p>
      <w:pPr>
        <w:tabs>
          <w:tab w:val="center" w:pos="4153"/>
          <w:tab w:val="left" w:pos="6480"/>
        </w:tabs>
        <w:spacing w:line="500" w:lineRule="exact"/>
        <w:jc w:val="center"/>
        <w:rPr>
          <w:rFonts w:hint="eastAsia"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分组设项表</w:t>
      </w:r>
    </w:p>
    <w:p>
      <w:pPr>
        <w:tabs>
          <w:tab w:val="center" w:pos="4153"/>
          <w:tab w:val="left" w:pos="6480"/>
        </w:tabs>
        <w:spacing w:line="500" w:lineRule="exact"/>
        <w:jc w:val="center"/>
        <w:rPr>
          <w:rFonts w:hint="eastAsia" w:ascii="方正小标宋简体" w:hAnsi="华文中宋" w:eastAsia="方正小标宋简体"/>
          <w:bCs/>
          <w:sz w:val="36"/>
          <w:szCs w:val="36"/>
        </w:rPr>
      </w:pPr>
    </w:p>
    <w:tbl>
      <w:tblPr>
        <w:tblStyle w:val="3"/>
        <w:tblW w:w="88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1418"/>
        <w:gridCol w:w="1343"/>
        <w:gridCol w:w="1515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</w:rPr>
              <w:t>组别</w:t>
            </w:r>
          </w:p>
        </w:tc>
        <w:tc>
          <w:tcPr>
            <w:tcW w:w="276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</w:rPr>
              <w:t>小学甲组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</w:rPr>
              <w:t>小学乙组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</w:rPr>
              <w:t>性别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</w:rPr>
              <w:t>男</w:t>
            </w:r>
          </w:p>
        </w:tc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</w:rPr>
              <w:t>女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</w:rPr>
              <w:t>男</w:t>
            </w:r>
          </w:p>
        </w:tc>
        <w:tc>
          <w:tcPr>
            <w:tcW w:w="15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60米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5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100米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5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200米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5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400米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5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800米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5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跳高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跳远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立定跳远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</w:p>
        </w:tc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  <w:tc>
          <w:tcPr>
            <w:tcW w:w="15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铅球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3Kg</w:t>
            </w:r>
          </w:p>
        </w:tc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3Kg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沙包掷远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</w:p>
        </w:tc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150g</w:t>
            </w:r>
          </w:p>
        </w:tc>
        <w:tc>
          <w:tcPr>
            <w:tcW w:w="15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150g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50米X8混合迎面接力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</w:p>
        </w:tc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4</w:t>
            </w:r>
          </w:p>
        </w:tc>
        <w:tc>
          <w:tcPr>
            <w:tcW w:w="15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4X100米混合接力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2</w:t>
            </w:r>
          </w:p>
        </w:tc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2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全能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跳高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垒球掷远 800米</w:t>
            </w:r>
          </w:p>
        </w:tc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跳高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垒球掷远 800米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</w:rPr>
            </w:pPr>
          </w:p>
        </w:tc>
      </w:tr>
    </w:tbl>
    <w:p>
      <w:pPr>
        <w:spacing w:line="360" w:lineRule="auto"/>
        <w:rPr>
          <w:sz w:val="28"/>
          <w:szCs w:val="28"/>
        </w:rPr>
      </w:pPr>
    </w:p>
    <w:p>
      <w:pPr>
        <w:spacing w:line="360" w:lineRule="auto"/>
        <w:rPr>
          <w:rFonts w:hint="eastAsia"/>
          <w:sz w:val="28"/>
          <w:szCs w:val="28"/>
        </w:rPr>
      </w:pPr>
    </w:p>
    <w:p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附表2</w:t>
      </w:r>
    </w:p>
    <w:p>
      <w:pPr>
        <w:spacing w:line="560" w:lineRule="exact"/>
        <w:jc w:val="center"/>
        <w:rPr>
          <w:rFonts w:hint="eastAsia"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北京市第一届小学生运动会</w:t>
      </w:r>
    </w:p>
    <w:p>
      <w:pPr>
        <w:spacing w:line="56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号码序列</w:t>
      </w:r>
    </w:p>
    <w:tbl>
      <w:tblPr>
        <w:tblStyle w:val="3"/>
        <w:tblpPr w:leftFromText="180" w:rightFromText="180" w:vertAnchor="text" w:horzAnchor="page" w:tblpX="1675" w:tblpY="31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3452"/>
        <w:gridCol w:w="3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区</w:t>
            </w:r>
          </w:p>
        </w:tc>
        <w:tc>
          <w:tcPr>
            <w:tcW w:w="670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号 码 布 发 放 组 别 范 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小学甲组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小学乙组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东 城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1-16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17-32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西 城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101-116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117-132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朝 阳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201-216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217-232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海 淀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301-316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317-332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丰 台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401-416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417-432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石景山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501-516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517-532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门头沟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601-616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617-632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房 山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701-716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717-732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昌 平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801-816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817-832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大 兴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901-916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917-932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通 州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1001-1016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1017-1032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顺 义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1101-1116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1117-1132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平 谷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1201-1216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1217-1232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怀 柔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1301-1316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1317-1332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密 云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1401-1416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1417-1432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延 庆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1501-1516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1517-1532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燕 山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1601-1616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1617-1632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经济开发区</w:t>
            </w:r>
          </w:p>
        </w:tc>
        <w:tc>
          <w:tcPr>
            <w:tcW w:w="34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1701-1716</w:t>
            </w:r>
          </w:p>
        </w:tc>
        <w:tc>
          <w:tcPr>
            <w:tcW w:w="325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1717-1732</w:t>
            </w:r>
          </w:p>
        </w:tc>
      </w:tr>
    </w:tbl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-</w:t>
    </w:r>
    <w:r>
      <w:t xml:space="preserve"> 2 -</w:t>
    </w:r>
    <w:r>
      <w:fldChar w:fldCharType="end"/>
    </w:r>
  </w:p>
  <w:p>
    <w:pPr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 w:eastAsia="zh-CN"/>
      </w:rPr>
      <w:t>-</w:t>
    </w:r>
    <w:r>
      <w:rPr>
        <w:rFonts w:ascii="宋体" w:hAnsi="宋体"/>
        <w:sz w:val="28"/>
        <w:szCs w:val="28"/>
        <w:lang w:val="en-US" w:eastAsia="zh-CN"/>
      </w:rPr>
      <w:t xml:space="preserve"> 8 -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rPr>
        <w:rFonts w:ascii="宋体" w:hAnsi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</w:p>
  <w:p>
    <w:pPr>
      <w:pStyle w:val="2"/>
      <w:rPr>
        <w:sz w:val="28"/>
        <w:szCs w:val="28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1962B5"/>
    <w:multiLevelType w:val="singleLevel"/>
    <w:tmpl w:val="B91962B5"/>
    <w:lvl w:ilvl="0" w:tentative="0">
      <w:start w:val="8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6D474BC"/>
    <w:multiLevelType w:val="singleLevel"/>
    <w:tmpl w:val="C6D474B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774E859"/>
    <w:multiLevelType w:val="singleLevel"/>
    <w:tmpl w:val="4774E8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E3OWQyYzlhZTQ3M2E2YmI3ODIyYmE2NzBkYjQ3MTkifQ=="/>
  </w:docVars>
  <w:rsids>
    <w:rsidRoot w:val="00AA0936"/>
    <w:rsid w:val="00AA0936"/>
    <w:rsid w:val="00F66BC1"/>
    <w:rsid w:val="6E196ACD"/>
    <w:rsid w:val="7CA6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页脚 Char"/>
    <w:basedOn w:val="4"/>
    <w:link w:val="2"/>
    <w:qFormat/>
    <w:uiPriority w:val="99"/>
    <w:rPr>
      <w:rFonts w:ascii="Calibri" w:hAnsi="Calibri" w:eastAsia="宋体" w:cs="Times New Roman"/>
      <w:sz w:val="18"/>
      <w:szCs w:val="24"/>
    </w:rPr>
  </w:style>
  <w:style w:type="character" w:customStyle="1" w:styleId="6">
    <w:name w:val="NormalCharacter"/>
    <w:qFormat/>
    <w:uiPriority w:val="0"/>
  </w:style>
  <w:style w:type="paragraph" w:customStyle="1" w:styleId="7">
    <w:name w:val="HtmlNormal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8">
    <w:name w:val="UserStyle_6"/>
    <w:basedOn w:val="1"/>
    <w:qFormat/>
    <w:uiPriority w:val="0"/>
    <w:pPr>
      <w:ind w:firstLine="420" w:firstLineChars="200"/>
    </w:pPr>
  </w:style>
  <w:style w:type="paragraph" w:customStyle="1" w:styleId="9">
    <w:name w:val="UserStyle_8"/>
    <w:basedOn w:val="1"/>
    <w:qFormat/>
    <w:uiPriority w:val="0"/>
    <w:pPr>
      <w:spacing w:line="377" w:lineRule="auto"/>
      <w:ind w:firstLine="400"/>
    </w:pPr>
    <w:rPr>
      <w:rFonts w:ascii="宋体" w:hAnsi="宋体"/>
      <w:sz w:val="28"/>
      <w:szCs w:val="28"/>
      <w:lang w:val="zh-TW" w:eastAsia="zh-TW" w:bidi="zh-TW"/>
    </w:rPr>
  </w:style>
  <w:style w:type="paragraph" w:customStyle="1" w:styleId="10">
    <w:name w:val="列出段落2"/>
    <w:basedOn w:val="1"/>
    <w:qFormat/>
    <w:uiPriority w:val="0"/>
    <w:pPr>
      <w:ind w:firstLine="420" w:firstLineChars="200"/>
    </w:pPr>
    <w:rPr>
      <w:szCs w:val="22"/>
    </w:rPr>
  </w:style>
  <w:style w:type="paragraph" w:customStyle="1" w:styleId="11">
    <w:name w:val="Body text|1"/>
    <w:basedOn w:val="1"/>
    <w:qFormat/>
    <w:uiPriority w:val="0"/>
    <w:pPr>
      <w:spacing w:line="377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3337</Words>
  <Characters>3810</Characters>
  <Lines>29</Lines>
  <Paragraphs>8</Paragraphs>
  <TotalTime>2</TotalTime>
  <ScaleCrop>false</ScaleCrop>
  <LinksUpToDate>false</LinksUpToDate>
  <CharactersWithSpaces>3868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2021-10-15T07:58:00Z</dcterms:created>
  <dc:creator>user</dc:creator>
  <cp:lastModifiedBy>苏坡云☁️</cp:lastModifiedBy>
  <dcterms:modified xsi:type="dcterms:W3CDTF">2023-05-12T06:24:00Z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10D157BF65424475B6B6FEF770CD8E33_12</vt:lpwstr>
  </property>
</Properties>
</file>